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EBA84" w14:textId="77777777" w:rsidR="00D143FC" w:rsidRDefault="00D143FC" w:rsidP="00D143F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52EEBA85" w14:textId="77777777" w:rsidR="001524E1" w:rsidRDefault="001524E1" w:rsidP="001524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52EEBA86" w14:textId="77777777" w:rsidR="001524E1" w:rsidRDefault="001524E1" w:rsidP="001524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52EEBA87" w14:textId="77777777" w:rsidR="001524E1" w:rsidRDefault="001524E1" w:rsidP="001524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52EEBA88" w14:textId="77777777" w:rsidR="001524E1" w:rsidRDefault="001524E1" w:rsidP="001524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52EEBA89" w14:textId="77777777" w:rsidR="001524E1" w:rsidRDefault="001524E1" w:rsidP="001524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noProof/>
          <w:lang w:eastAsia="en-GB"/>
        </w:rPr>
        <w:drawing>
          <wp:inline distT="0" distB="0" distL="0" distR="0" wp14:anchorId="52EEBBB0" wp14:editId="52EEBBB1">
            <wp:extent cx="3562350" cy="1914525"/>
            <wp:effectExtent l="0" t="0" r="0" b="9525"/>
            <wp:docPr id="1" name="Picture 1" descr="acorn logo whit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orn logo white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EBA8A" w14:textId="77777777" w:rsidR="001524E1" w:rsidRDefault="001524E1" w:rsidP="001524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52EEBA8B" w14:textId="77777777" w:rsidR="001524E1" w:rsidRDefault="001524E1" w:rsidP="001524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</w:p>
    <w:p w14:paraId="52EEBA8C" w14:textId="77777777" w:rsidR="001524E1" w:rsidRDefault="001524E1" w:rsidP="001524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</w:p>
    <w:p w14:paraId="52EEBA8D" w14:textId="77777777" w:rsidR="001524E1" w:rsidRDefault="001524E1" w:rsidP="001524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>Monitoring and Evaluating Policy</w:t>
      </w:r>
    </w:p>
    <w:p w14:paraId="52EEBA8E" w14:textId="77777777" w:rsidR="001524E1" w:rsidRDefault="001524E1" w:rsidP="001524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52EEBA8F" w14:textId="77777777" w:rsidR="001524E1" w:rsidRDefault="001524E1" w:rsidP="001524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52EEBA91" w14:textId="77777777" w:rsidR="001524E1" w:rsidRDefault="001524E1" w:rsidP="001524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14:paraId="52EEBA92" w14:textId="77777777" w:rsidR="001524E1" w:rsidRDefault="001524E1" w:rsidP="001524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Policy written – </w:t>
      </w:r>
      <w:r w:rsidR="002C4398">
        <w:rPr>
          <w:rFonts w:ascii="Arial" w:hAnsi="Arial" w:cs="Arial"/>
          <w:sz w:val="32"/>
          <w:szCs w:val="32"/>
        </w:rPr>
        <w:t>March</w:t>
      </w:r>
      <w:r>
        <w:rPr>
          <w:rFonts w:ascii="Arial" w:hAnsi="Arial" w:cs="Arial"/>
          <w:sz w:val="32"/>
          <w:szCs w:val="32"/>
        </w:rPr>
        <w:t xml:space="preserve"> 2021</w:t>
      </w:r>
    </w:p>
    <w:p w14:paraId="52EEBA93" w14:textId="77777777" w:rsidR="001524E1" w:rsidRDefault="001524E1" w:rsidP="001524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14:paraId="508C1FE7" w14:textId="5E89CB2C" w:rsidR="00B73FE9" w:rsidRDefault="00B73FE9" w:rsidP="00B73FE9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</w:t>
      </w:r>
      <w:r w:rsidR="001524E1">
        <w:rPr>
          <w:rFonts w:ascii="Arial" w:hAnsi="Arial" w:cs="Arial"/>
          <w:sz w:val="32"/>
          <w:szCs w:val="32"/>
        </w:rPr>
        <w:t xml:space="preserve">eviewed – </w:t>
      </w:r>
      <w:r w:rsidR="002C4398">
        <w:rPr>
          <w:rFonts w:ascii="Arial" w:hAnsi="Arial" w:cs="Arial"/>
          <w:sz w:val="32"/>
          <w:szCs w:val="32"/>
        </w:rPr>
        <w:t>March</w:t>
      </w:r>
      <w:r w:rsidR="001524E1">
        <w:rPr>
          <w:rFonts w:ascii="Arial" w:hAnsi="Arial" w:cs="Arial"/>
          <w:sz w:val="32"/>
          <w:szCs w:val="32"/>
        </w:rPr>
        <w:t xml:space="preserve"> 2024</w:t>
      </w:r>
    </w:p>
    <w:p w14:paraId="5C85CD48" w14:textId="77777777" w:rsidR="00B73FE9" w:rsidRDefault="00B73FE9" w:rsidP="00B73FE9">
      <w:pPr>
        <w:spacing w:after="0"/>
        <w:rPr>
          <w:b/>
          <w:bCs/>
        </w:rPr>
      </w:pPr>
    </w:p>
    <w:p w14:paraId="52EEBA95" w14:textId="69958FF9" w:rsidR="001524E1" w:rsidRPr="00B73FE9" w:rsidRDefault="00B73FE9" w:rsidP="00B73FE9">
      <w:pPr>
        <w:spacing w:after="0"/>
        <w:rPr>
          <w:rFonts w:ascii="Arial" w:hAnsi="Arial" w:cs="Arial"/>
          <w:sz w:val="32"/>
          <w:szCs w:val="32"/>
        </w:rPr>
      </w:pPr>
      <w:r w:rsidRPr="00B73FE9">
        <w:rPr>
          <w:rFonts w:ascii="Arial" w:hAnsi="Arial" w:cs="Arial"/>
          <w:bCs/>
          <w:sz w:val="32"/>
          <w:szCs w:val="32"/>
        </w:rPr>
        <w:t>To be reviewed – March 2027</w:t>
      </w:r>
      <w:r w:rsidR="001524E1" w:rsidRPr="00B73FE9">
        <w:rPr>
          <w:rFonts w:ascii="Arial" w:hAnsi="Arial" w:cs="Arial"/>
          <w:bCs/>
          <w:sz w:val="32"/>
          <w:szCs w:val="32"/>
        </w:rPr>
        <w:br w:type="page"/>
      </w:r>
    </w:p>
    <w:p w14:paraId="52EEBA96" w14:textId="77777777" w:rsidR="00127E9F" w:rsidRPr="00A53D9B" w:rsidRDefault="00127E9F" w:rsidP="00A53D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53D9B">
        <w:rPr>
          <w:rFonts w:ascii="Arial" w:hAnsi="Arial" w:cs="Arial"/>
          <w:b/>
          <w:bCs/>
          <w:sz w:val="24"/>
          <w:szCs w:val="24"/>
          <w:u w:val="single"/>
        </w:rPr>
        <w:lastRenderedPageBreak/>
        <w:t>Monitoring and Evaluation Policy</w:t>
      </w:r>
    </w:p>
    <w:p w14:paraId="52EEBA97" w14:textId="77777777" w:rsidR="00A53D9B" w:rsidRDefault="00A53D9B" w:rsidP="00127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2EEBA98" w14:textId="77777777" w:rsidR="00127E9F" w:rsidRPr="00A53D9B" w:rsidRDefault="00127E9F" w:rsidP="001524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53D9B">
        <w:rPr>
          <w:rFonts w:ascii="Arial" w:hAnsi="Arial" w:cs="Arial"/>
          <w:b/>
          <w:bCs/>
          <w:sz w:val="24"/>
          <w:szCs w:val="24"/>
          <w:u w:val="single"/>
        </w:rPr>
        <w:t>Introduction</w:t>
      </w:r>
    </w:p>
    <w:p w14:paraId="52EEBA99" w14:textId="77777777" w:rsidR="00127E9F" w:rsidRPr="00D143FC" w:rsidRDefault="00A53D9B" w:rsidP="001524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 </w:t>
      </w:r>
      <w:proofErr w:type="gramStart"/>
      <w:r w:rsidR="001524E1">
        <w:rPr>
          <w:rFonts w:ascii="Arial" w:hAnsi="Arial" w:cs="Arial"/>
          <w:sz w:val="24"/>
          <w:szCs w:val="24"/>
        </w:rPr>
        <w:t>The</w:t>
      </w:r>
      <w:proofErr w:type="gramEnd"/>
      <w:r w:rsidR="001524E1">
        <w:rPr>
          <w:rFonts w:ascii="Arial" w:hAnsi="Arial" w:cs="Arial"/>
          <w:sz w:val="24"/>
          <w:szCs w:val="24"/>
        </w:rPr>
        <w:t xml:space="preserve"> Acorn Federation</w:t>
      </w:r>
      <w:r>
        <w:rPr>
          <w:rFonts w:ascii="Arial" w:hAnsi="Arial" w:cs="Arial"/>
          <w:sz w:val="24"/>
          <w:szCs w:val="24"/>
        </w:rPr>
        <w:t>,</w:t>
      </w:r>
      <w:r w:rsidR="00127E9F" w:rsidRPr="00D143FC">
        <w:rPr>
          <w:rFonts w:ascii="Arial" w:hAnsi="Arial" w:cs="Arial"/>
          <w:sz w:val="24"/>
          <w:szCs w:val="24"/>
        </w:rPr>
        <w:t xml:space="preserve"> we plan learning and teaching with a view to enabling each child to seek</w:t>
      </w:r>
      <w:r>
        <w:rPr>
          <w:rFonts w:ascii="Arial" w:hAnsi="Arial" w:cs="Arial"/>
          <w:sz w:val="24"/>
          <w:szCs w:val="24"/>
        </w:rPr>
        <w:t xml:space="preserve"> </w:t>
      </w:r>
      <w:r w:rsidR="00127E9F" w:rsidRPr="00D143FC">
        <w:rPr>
          <w:rFonts w:ascii="Arial" w:hAnsi="Arial" w:cs="Arial"/>
          <w:sz w:val="24"/>
          <w:szCs w:val="24"/>
        </w:rPr>
        <w:t>the highest level of personal achievement. To ensure that this happens, we regularly</w:t>
      </w:r>
      <w:r>
        <w:rPr>
          <w:rFonts w:ascii="Arial" w:hAnsi="Arial" w:cs="Arial"/>
          <w:sz w:val="24"/>
          <w:szCs w:val="24"/>
        </w:rPr>
        <w:t xml:space="preserve"> </w:t>
      </w:r>
      <w:r w:rsidR="00127E9F" w:rsidRPr="00D143FC">
        <w:rPr>
          <w:rFonts w:ascii="Arial" w:hAnsi="Arial" w:cs="Arial"/>
          <w:sz w:val="24"/>
          <w:szCs w:val="24"/>
        </w:rPr>
        <w:t>monitor the actions we have taken, so that we are in a position to make a judgement</w:t>
      </w:r>
      <w:r>
        <w:rPr>
          <w:rFonts w:ascii="Arial" w:hAnsi="Arial" w:cs="Arial"/>
          <w:sz w:val="24"/>
          <w:szCs w:val="24"/>
        </w:rPr>
        <w:t xml:space="preserve"> </w:t>
      </w:r>
      <w:r w:rsidR="00127E9F" w:rsidRPr="00D143FC">
        <w:rPr>
          <w:rFonts w:ascii="Arial" w:hAnsi="Arial" w:cs="Arial"/>
          <w:sz w:val="24"/>
          <w:szCs w:val="24"/>
        </w:rPr>
        <w:t>about how eff</w:t>
      </w:r>
      <w:r>
        <w:rPr>
          <w:rFonts w:ascii="Arial" w:hAnsi="Arial" w:cs="Arial"/>
          <w:sz w:val="24"/>
          <w:szCs w:val="24"/>
        </w:rPr>
        <w:t xml:space="preserve">ective these actions have been.  </w:t>
      </w:r>
      <w:r w:rsidR="00127E9F" w:rsidRPr="00D143FC">
        <w:rPr>
          <w:rFonts w:ascii="Arial" w:hAnsi="Arial" w:cs="Arial"/>
          <w:sz w:val="24"/>
          <w:szCs w:val="24"/>
        </w:rPr>
        <w:t>This gives us information on which we can</w:t>
      </w:r>
      <w:r>
        <w:rPr>
          <w:rFonts w:ascii="Arial" w:hAnsi="Arial" w:cs="Arial"/>
          <w:sz w:val="24"/>
          <w:szCs w:val="24"/>
        </w:rPr>
        <w:t xml:space="preserve"> </w:t>
      </w:r>
      <w:r w:rsidR="00127E9F" w:rsidRPr="00D143FC">
        <w:rPr>
          <w:rFonts w:ascii="Arial" w:hAnsi="Arial" w:cs="Arial"/>
          <w:sz w:val="24"/>
          <w:szCs w:val="24"/>
        </w:rPr>
        <w:t>base future decisions about the development of the school.</w:t>
      </w:r>
    </w:p>
    <w:p w14:paraId="52EEBA9A" w14:textId="77777777" w:rsidR="00A53D9B" w:rsidRDefault="00A53D9B" w:rsidP="001524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2EEBA9B" w14:textId="77777777" w:rsidR="00A53D9B" w:rsidRDefault="00127E9F" w:rsidP="001524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143FC">
        <w:rPr>
          <w:rFonts w:ascii="Arial" w:hAnsi="Arial" w:cs="Arial"/>
          <w:b/>
          <w:bCs/>
          <w:sz w:val="24"/>
          <w:szCs w:val="24"/>
        </w:rPr>
        <w:t>Monitoring</w:t>
      </w:r>
    </w:p>
    <w:p w14:paraId="52EEBA9C" w14:textId="77777777" w:rsidR="00127E9F" w:rsidRDefault="00A53D9B" w:rsidP="001524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Monitoring</w:t>
      </w:r>
      <w:r w:rsidR="00127E9F" w:rsidRPr="00D143FC">
        <w:rPr>
          <w:rFonts w:ascii="Arial" w:hAnsi="Arial" w:cs="Arial"/>
          <w:b/>
          <w:bCs/>
          <w:sz w:val="24"/>
          <w:szCs w:val="24"/>
        </w:rPr>
        <w:t xml:space="preserve"> </w:t>
      </w:r>
      <w:r w:rsidR="00127E9F" w:rsidRPr="00D143FC">
        <w:rPr>
          <w:rFonts w:ascii="Arial" w:hAnsi="Arial" w:cs="Arial"/>
          <w:sz w:val="24"/>
          <w:szCs w:val="24"/>
        </w:rPr>
        <w:t>is the means by which we gather information. We do this systematically</w:t>
      </w:r>
      <w:r>
        <w:rPr>
          <w:rFonts w:ascii="Arial" w:hAnsi="Arial" w:cs="Arial"/>
          <w:sz w:val="24"/>
          <w:szCs w:val="24"/>
        </w:rPr>
        <w:t xml:space="preserve"> </w:t>
      </w:r>
      <w:r w:rsidR="00127E9F" w:rsidRPr="00D143FC">
        <w:rPr>
          <w:rFonts w:ascii="Arial" w:hAnsi="Arial" w:cs="Arial"/>
          <w:sz w:val="24"/>
          <w:szCs w:val="24"/>
        </w:rPr>
        <w:t>across a range of activities within our school.</w:t>
      </w:r>
    </w:p>
    <w:p w14:paraId="52EEBA9D" w14:textId="77777777" w:rsidR="00A53D9B" w:rsidRPr="00D143FC" w:rsidRDefault="00A53D9B" w:rsidP="001524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EEBA9E" w14:textId="77777777" w:rsidR="00127E9F" w:rsidRPr="00D143FC" w:rsidRDefault="00127E9F" w:rsidP="001524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43FC">
        <w:rPr>
          <w:rFonts w:ascii="Arial" w:hAnsi="Arial" w:cs="Arial"/>
          <w:sz w:val="24"/>
          <w:szCs w:val="24"/>
        </w:rPr>
        <w:t>We believe that effective monitoring:</w:t>
      </w:r>
    </w:p>
    <w:p w14:paraId="52EEBA9F" w14:textId="77777777" w:rsidR="00A53D9B" w:rsidRDefault="00127E9F" w:rsidP="001524E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3D9B">
        <w:rPr>
          <w:rFonts w:ascii="Arial" w:hAnsi="Arial" w:cs="Arial"/>
          <w:sz w:val="24"/>
          <w:szCs w:val="24"/>
        </w:rPr>
        <w:t>Promotes excellent learning and teaching throughout the school;</w:t>
      </w:r>
    </w:p>
    <w:p w14:paraId="52EEBAA0" w14:textId="77777777" w:rsidR="00A53D9B" w:rsidRDefault="00127E9F" w:rsidP="001524E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3D9B">
        <w:rPr>
          <w:rFonts w:ascii="Arial" w:hAnsi="Arial" w:cs="Arial"/>
          <w:sz w:val="24"/>
          <w:szCs w:val="24"/>
        </w:rPr>
        <w:t>Ensures excellent planning and delivery of the curriculum;</w:t>
      </w:r>
    </w:p>
    <w:p w14:paraId="52EEBAA1" w14:textId="77777777" w:rsidR="00A53D9B" w:rsidRDefault="00127E9F" w:rsidP="001524E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3D9B">
        <w:rPr>
          <w:rFonts w:ascii="Arial" w:hAnsi="Arial" w:cs="Arial"/>
          <w:sz w:val="24"/>
          <w:szCs w:val="24"/>
        </w:rPr>
        <w:t>Identifies the strengths and needs for professional development;</w:t>
      </w:r>
    </w:p>
    <w:p w14:paraId="52EEBAA2" w14:textId="77777777" w:rsidR="00A53D9B" w:rsidRDefault="00127E9F" w:rsidP="001524E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3D9B">
        <w:rPr>
          <w:rFonts w:ascii="Arial" w:hAnsi="Arial" w:cs="Arial"/>
          <w:sz w:val="24"/>
          <w:szCs w:val="24"/>
        </w:rPr>
        <w:t>Offers an opportunity to celebrate progress and success;</w:t>
      </w:r>
    </w:p>
    <w:p w14:paraId="52EEBAA3" w14:textId="77777777" w:rsidR="00A53D9B" w:rsidRDefault="00127E9F" w:rsidP="001524E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3D9B">
        <w:rPr>
          <w:rFonts w:ascii="Arial" w:hAnsi="Arial" w:cs="Arial"/>
          <w:sz w:val="24"/>
          <w:szCs w:val="24"/>
        </w:rPr>
        <w:t>Provides information to support self-evaluation;</w:t>
      </w:r>
    </w:p>
    <w:p w14:paraId="52EEBAA4" w14:textId="77777777" w:rsidR="00A53D9B" w:rsidRDefault="00127E9F" w:rsidP="001524E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3D9B">
        <w:rPr>
          <w:rFonts w:ascii="Arial" w:hAnsi="Arial" w:cs="Arial"/>
          <w:sz w:val="24"/>
          <w:szCs w:val="24"/>
        </w:rPr>
        <w:t>Ensures consistency throughout the school;</w:t>
      </w:r>
    </w:p>
    <w:p w14:paraId="52EEBAA5" w14:textId="77777777" w:rsidR="00127E9F" w:rsidRPr="00A53D9B" w:rsidRDefault="00127E9F" w:rsidP="001524E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3D9B">
        <w:rPr>
          <w:rFonts w:ascii="Arial" w:hAnsi="Arial" w:cs="Arial"/>
          <w:sz w:val="24"/>
          <w:szCs w:val="24"/>
        </w:rPr>
        <w:t>Ensures that every child is making good progress and is appropriately challenged.</w:t>
      </w:r>
    </w:p>
    <w:p w14:paraId="52EEBAA6" w14:textId="77777777" w:rsidR="00A53D9B" w:rsidRDefault="00A53D9B" w:rsidP="001524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2EEBAA7" w14:textId="77777777" w:rsidR="00A53D9B" w:rsidRDefault="00A53D9B" w:rsidP="001524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Evaluation</w:t>
      </w:r>
    </w:p>
    <w:p w14:paraId="52EEBAA8" w14:textId="77777777" w:rsidR="00127E9F" w:rsidRDefault="00A53D9B" w:rsidP="001524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Evaluation </w:t>
      </w:r>
      <w:r w:rsidR="00127E9F" w:rsidRPr="00D143FC">
        <w:rPr>
          <w:rFonts w:ascii="Arial" w:hAnsi="Arial" w:cs="Arial"/>
          <w:sz w:val="24"/>
          <w:szCs w:val="24"/>
        </w:rPr>
        <w:t>is the judgement on the effectiveness of actions taken, based on their impact</w:t>
      </w:r>
      <w:r>
        <w:rPr>
          <w:rFonts w:ascii="Arial" w:hAnsi="Arial" w:cs="Arial"/>
          <w:sz w:val="24"/>
          <w:szCs w:val="24"/>
        </w:rPr>
        <w:t xml:space="preserve"> </w:t>
      </w:r>
      <w:r w:rsidR="00127E9F" w:rsidRPr="00D143FC">
        <w:rPr>
          <w:rFonts w:ascii="Arial" w:hAnsi="Arial" w:cs="Arial"/>
          <w:sz w:val="24"/>
          <w:szCs w:val="24"/>
        </w:rPr>
        <w:t>on the quality of the children’s learning.</w:t>
      </w:r>
    </w:p>
    <w:p w14:paraId="52EEBAA9" w14:textId="77777777" w:rsidR="00A53D9B" w:rsidRPr="00D143FC" w:rsidRDefault="00A53D9B" w:rsidP="001524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EEBAAA" w14:textId="77777777" w:rsidR="00127E9F" w:rsidRPr="00A53D9B" w:rsidRDefault="00127E9F" w:rsidP="001524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53D9B">
        <w:rPr>
          <w:rFonts w:ascii="Arial" w:hAnsi="Arial" w:cs="Arial"/>
          <w:b/>
          <w:bCs/>
          <w:sz w:val="24"/>
          <w:szCs w:val="24"/>
          <w:u w:val="single"/>
        </w:rPr>
        <w:t>Monitoring and Evaluation framework</w:t>
      </w:r>
    </w:p>
    <w:p w14:paraId="52EEBAAB" w14:textId="77777777" w:rsidR="00127E9F" w:rsidRPr="00D143FC" w:rsidRDefault="00127E9F" w:rsidP="001524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43FC">
        <w:rPr>
          <w:rFonts w:ascii="Arial" w:hAnsi="Arial" w:cs="Arial"/>
          <w:sz w:val="24"/>
          <w:szCs w:val="24"/>
        </w:rPr>
        <w:t>Monitoring and Evaluation in our school are part of a planned process and involve a</w:t>
      </w:r>
      <w:r w:rsidR="00A53D9B">
        <w:rPr>
          <w:rFonts w:ascii="Arial" w:hAnsi="Arial" w:cs="Arial"/>
          <w:sz w:val="24"/>
          <w:szCs w:val="24"/>
        </w:rPr>
        <w:t xml:space="preserve"> </w:t>
      </w:r>
      <w:r w:rsidRPr="00D143FC">
        <w:rPr>
          <w:rFonts w:ascii="Arial" w:hAnsi="Arial" w:cs="Arial"/>
          <w:sz w:val="24"/>
          <w:szCs w:val="24"/>
        </w:rPr>
        <w:t>range of different people over the course of the school year.</w:t>
      </w:r>
      <w:r w:rsidR="00A53D9B">
        <w:rPr>
          <w:rFonts w:ascii="Arial" w:hAnsi="Arial" w:cs="Arial"/>
          <w:sz w:val="24"/>
          <w:szCs w:val="24"/>
        </w:rPr>
        <w:t xml:space="preserve">  </w:t>
      </w:r>
      <w:r w:rsidRPr="00D143FC">
        <w:rPr>
          <w:rFonts w:ascii="Arial" w:hAnsi="Arial" w:cs="Arial"/>
          <w:sz w:val="24"/>
          <w:szCs w:val="24"/>
        </w:rPr>
        <w:t>We follow school self-evaluation to ensure that all aspects of the school’s performance</w:t>
      </w:r>
      <w:r w:rsidR="00A53D9B">
        <w:rPr>
          <w:rFonts w:ascii="Arial" w:hAnsi="Arial" w:cs="Arial"/>
          <w:sz w:val="24"/>
          <w:szCs w:val="24"/>
        </w:rPr>
        <w:t xml:space="preserve"> </w:t>
      </w:r>
      <w:r w:rsidRPr="00D143FC">
        <w:rPr>
          <w:rFonts w:ascii="Arial" w:hAnsi="Arial" w:cs="Arial"/>
          <w:sz w:val="24"/>
          <w:szCs w:val="24"/>
        </w:rPr>
        <w:t>are systematically and regularly reviewed as part of an annual cycle.</w:t>
      </w:r>
      <w:r w:rsidR="00A53D9B">
        <w:rPr>
          <w:rFonts w:ascii="Arial" w:hAnsi="Arial" w:cs="Arial"/>
          <w:sz w:val="24"/>
          <w:szCs w:val="24"/>
        </w:rPr>
        <w:t xml:space="preserve">  S</w:t>
      </w:r>
      <w:r w:rsidRPr="00D143FC">
        <w:rPr>
          <w:rFonts w:ascii="Arial" w:hAnsi="Arial" w:cs="Arial"/>
          <w:sz w:val="24"/>
          <w:szCs w:val="24"/>
        </w:rPr>
        <w:t>ubject leaders</w:t>
      </w:r>
      <w:r w:rsidR="00A53D9B">
        <w:rPr>
          <w:rFonts w:ascii="Arial" w:hAnsi="Arial" w:cs="Arial"/>
          <w:sz w:val="24"/>
          <w:szCs w:val="24"/>
        </w:rPr>
        <w:t xml:space="preserve"> also take part in</w:t>
      </w:r>
      <w:r w:rsidRPr="00D143FC">
        <w:rPr>
          <w:rFonts w:ascii="Arial" w:hAnsi="Arial" w:cs="Arial"/>
          <w:sz w:val="24"/>
          <w:szCs w:val="24"/>
        </w:rPr>
        <w:t xml:space="preserve"> monitoring and evaluation </w:t>
      </w:r>
      <w:r w:rsidR="00A53D9B">
        <w:rPr>
          <w:rFonts w:ascii="Arial" w:hAnsi="Arial" w:cs="Arial"/>
          <w:sz w:val="24"/>
          <w:szCs w:val="24"/>
        </w:rPr>
        <w:t>and this</w:t>
      </w:r>
      <w:r w:rsidRPr="00D143FC">
        <w:rPr>
          <w:rFonts w:ascii="Arial" w:hAnsi="Arial" w:cs="Arial"/>
          <w:sz w:val="24"/>
          <w:szCs w:val="24"/>
        </w:rPr>
        <w:t xml:space="preserve"> is</w:t>
      </w:r>
      <w:r w:rsidR="00A53D9B">
        <w:rPr>
          <w:rFonts w:ascii="Arial" w:hAnsi="Arial" w:cs="Arial"/>
          <w:sz w:val="24"/>
          <w:szCs w:val="24"/>
        </w:rPr>
        <w:t xml:space="preserve"> </w:t>
      </w:r>
      <w:r w:rsidRPr="00D143FC">
        <w:rPr>
          <w:rFonts w:ascii="Arial" w:hAnsi="Arial" w:cs="Arial"/>
          <w:sz w:val="24"/>
          <w:szCs w:val="24"/>
        </w:rPr>
        <w:t>used to inform our whole school monitoring and evaluation.</w:t>
      </w:r>
    </w:p>
    <w:p w14:paraId="52EEBAAC" w14:textId="77777777" w:rsidR="00A53D9B" w:rsidRDefault="00A53D9B" w:rsidP="001524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2EEBAAD" w14:textId="77777777" w:rsidR="00127E9F" w:rsidRPr="00A53D9B" w:rsidRDefault="00127E9F" w:rsidP="001524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53D9B">
        <w:rPr>
          <w:rFonts w:ascii="Arial" w:hAnsi="Arial" w:cs="Arial"/>
          <w:b/>
          <w:bCs/>
          <w:sz w:val="24"/>
          <w:szCs w:val="24"/>
          <w:u w:val="single"/>
        </w:rPr>
        <w:t>Roles and Responsibilities</w:t>
      </w:r>
    </w:p>
    <w:p w14:paraId="52EEBAAE" w14:textId="77777777" w:rsidR="00127E9F" w:rsidRPr="00D143FC" w:rsidRDefault="00A53D9B" w:rsidP="001524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Headteacher</w:t>
      </w:r>
      <w:r w:rsidR="0000476F">
        <w:rPr>
          <w:rFonts w:ascii="Arial" w:hAnsi="Arial" w:cs="Arial"/>
          <w:b/>
          <w:bCs/>
          <w:sz w:val="24"/>
          <w:szCs w:val="24"/>
        </w:rPr>
        <w:t xml:space="preserve"> / Senior Leadership Team</w:t>
      </w:r>
    </w:p>
    <w:p w14:paraId="52EEBAAF" w14:textId="77777777" w:rsidR="00A53D9B" w:rsidRDefault="00127E9F" w:rsidP="001524E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3D9B">
        <w:rPr>
          <w:rFonts w:ascii="Arial" w:hAnsi="Arial" w:cs="Arial"/>
          <w:sz w:val="24"/>
          <w:szCs w:val="24"/>
        </w:rPr>
        <w:t>To ensure that the all staff and Governors understand that the purpose of</w:t>
      </w:r>
      <w:r w:rsidR="00A53D9B">
        <w:rPr>
          <w:rFonts w:ascii="Arial" w:hAnsi="Arial" w:cs="Arial"/>
          <w:sz w:val="24"/>
          <w:szCs w:val="24"/>
        </w:rPr>
        <w:t xml:space="preserve"> </w:t>
      </w:r>
      <w:r w:rsidRPr="00A53D9B">
        <w:rPr>
          <w:rFonts w:ascii="Arial" w:hAnsi="Arial" w:cs="Arial"/>
          <w:sz w:val="24"/>
          <w:szCs w:val="24"/>
        </w:rPr>
        <w:t xml:space="preserve">monitoring and evaluation is to enable </w:t>
      </w:r>
      <w:r w:rsidR="001524E1">
        <w:rPr>
          <w:rFonts w:ascii="Arial" w:hAnsi="Arial" w:cs="Arial"/>
          <w:sz w:val="24"/>
          <w:szCs w:val="24"/>
        </w:rPr>
        <w:t>The Acorn Federation</w:t>
      </w:r>
      <w:r w:rsidRPr="00A53D9B">
        <w:rPr>
          <w:rFonts w:ascii="Arial" w:hAnsi="Arial" w:cs="Arial"/>
          <w:sz w:val="24"/>
          <w:szCs w:val="24"/>
        </w:rPr>
        <w:t xml:space="preserve"> to develop and improve;</w:t>
      </w:r>
    </w:p>
    <w:p w14:paraId="52EEBAB0" w14:textId="77777777" w:rsidR="00A53D9B" w:rsidRDefault="00127E9F" w:rsidP="001524E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3D9B">
        <w:rPr>
          <w:rFonts w:ascii="Arial" w:hAnsi="Arial" w:cs="Arial"/>
          <w:sz w:val="24"/>
          <w:szCs w:val="24"/>
        </w:rPr>
        <w:t xml:space="preserve">To identify </w:t>
      </w:r>
      <w:r w:rsidR="001524E1">
        <w:rPr>
          <w:rFonts w:ascii="Arial" w:hAnsi="Arial" w:cs="Arial"/>
          <w:sz w:val="24"/>
          <w:szCs w:val="24"/>
        </w:rPr>
        <w:t>areas that need to be monitored;</w:t>
      </w:r>
    </w:p>
    <w:p w14:paraId="52EEBAB1" w14:textId="77777777" w:rsidR="0000476F" w:rsidRDefault="00127E9F" w:rsidP="001524E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53D9B">
        <w:rPr>
          <w:rFonts w:ascii="Arial" w:hAnsi="Arial" w:cs="Arial"/>
          <w:sz w:val="24"/>
          <w:szCs w:val="24"/>
        </w:rPr>
        <w:t>To delegate monitoring and evaluation activities to the appropriate level with clarity of</w:t>
      </w:r>
      <w:r w:rsidR="00A53D9B">
        <w:rPr>
          <w:rFonts w:ascii="Arial" w:hAnsi="Arial" w:cs="Arial"/>
          <w:sz w:val="24"/>
          <w:szCs w:val="24"/>
        </w:rPr>
        <w:t xml:space="preserve"> </w:t>
      </w:r>
      <w:r w:rsidRPr="00A53D9B">
        <w:rPr>
          <w:rFonts w:ascii="Arial" w:hAnsi="Arial" w:cs="Arial"/>
          <w:sz w:val="24"/>
          <w:szCs w:val="24"/>
        </w:rPr>
        <w:t>expectations and outcomes to be achieved;</w:t>
      </w:r>
    </w:p>
    <w:p w14:paraId="52EEBAB2" w14:textId="77777777" w:rsidR="0000476F" w:rsidRDefault="00127E9F" w:rsidP="001524E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476F">
        <w:rPr>
          <w:rFonts w:ascii="Arial" w:hAnsi="Arial" w:cs="Arial"/>
          <w:sz w:val="24"/>
          <w:szCs w:val="24"/>
        </w:rPr>
        <w:lastRenderedPageBreak/>
        <w:t>To carry out monitoring and evaluation activities which cannot be delegated and are</w:t>
      </w:r>
      <w:r w:rsidR="0000476F">
        <w:rPr>
          <w:rFonts w:ascii="Arial" w:hAnsi="Arial" w:cs="Arial"/>
          <w:sz w:val="24"/>
          <w:szCs w:val="24"/>
        </w:rPr>
        <w:t xml:space="preserve"> </w:t>
      </w:r>
      <w:r w:rsidRPr="0000476F">
        <w:rPr>
          <w:rFonts w:ascii="Arial" w:hAnsi="Arial" w:cs="Arial"/>
          <w:sz w:val="24"/>
          <w:szCs w:val="24"/>
        </w:rPr>
        <w:t>the responsibility of the S</w:t>
      </w:r>
      <w:r w:rsidR="0000476F">
        <w:rPr>
          <w:rFonts w:ascii="Arial" w:hAnsi="Arial" w:cs="Arial"/>
          <w:sz w:val="24"/>
          <w:szCs w:val="24"/>
        </w:rPr>
        <w:t>L</w:t>
      </w:r>
      <w:r w:rsidRPr="0000476F">
        <w:rPr>
          <w:rFonts w:ascii="Arial" w:hAnsi="Arial" w:cs="Arial"/>
          <w:sz w:val="24"/>
          <w:szCs w:val="24"/>
        </w:rPr>
        <w:t>T (</w:t>
      </w:r>
      <w:r w:rsidR="0000476F" w:rsidRPr="0000476F">
        <w:rPr>
          <w:rFonts w:ascii="Arial" w:hAnsi="Arial" w:cs="Arial"/>
          <w:sz w:val="24"/>
          <w:szCs w:val="24"/>
        </w:rPr>
        <w:t>e.g.</w:t>
      </w:r>
      <w:r w:rsidRPr="0000476F">
        <w:rPr>
          <w:rFonts w:ascii="Arial" w:hAnsi="Arial" w:cs="Arial"/>
          <w:sz w:val="24"/>
          <w:szCs w:val="24"/>
        </w:rPr>
        <w:t xml:space="preserve"> performance management, budget monitoring);</w:t>
      </w:r>
    </w:p>
    <w:p w14:paraId="52EEBAB3" w14:textId="77777777" w:rsidR="0000476F" w:rsidRDefault="00127E9F" w:rsidP="001524E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476F">
        <w:rPr>
          <w:rFonts w:ascii="Arial" w:hAnsi="Arial" w:cs="Arial"/>
          <w:sz w:val="24"/>
          <w:szCs w:val="24"/>
        </w:rPr>
        <w:t>To ensure that the data generated from monitoring and evaluation is collated,</w:t>
      </w:r>
      <w:r w:rsidR="0000476F" w:rsidRPr="0000476F">
        <w:rPr>
          <w:rFonts w:ascii="Arial" w:hAnsi="Arial" w:cs="Arial"/>
          <w:sz w:val="24"/>
          <w:szCs w:val="24"/>
        </w:rPr>
        <w:t xml:space="preserve"> </w:t>
      </w:r>
      <w:r w:rsidRPr="0000476F">
        <w:rPr>
          <w:rFonts w:ascii="Arial" w:hAnsi="Arial" w:cs="Arial"/>
          <w:sz w:val="24"/>
          <w:szCs w:val="24"/>
        </w:rPr>
        <w:t>analysed and is used to review progress, recognise achievement and inform future</w:t>
      </w:r>
      <w:r w:rsidR="0000476F" w:rsidRPr="0000476F">
        <w:rPr>
          <w:rFonts w:ascii="Arial" w:hAnsi="Arial" w:cs="Arial"/>
          <w:sz w:val="24"/>
          <w:szCs w:val="24"/>
        </w:rPr>
        <w:t xml:space="preserve"> </w:t>
      </w:r>
      <w:r w:rsidRPr="0000476F">
        <w:rPr>
          <w:rFonts w:ascii="Arial" w:hAnsi="Arial" w:cs="Arial"/>
          <w:sz w:val="24"/>
          <w:szCs w:val="24"/>
        </w:rPr>
        <w:t>planning;</w:t>
      </w:r>
    </w:p>
    <w:p w14:paraId="52EEBAB4" w14:textId="77777777" w:rsidR="0000476F" w:rsidRDefault="00127E9F" w:rsidP="001524E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476F">
        <w:rPr>
          <w:rFonts w:ascii="Arial" w:hAnsi="Arial" w:cs="Arial"/>
          <w:sz w:val="24"/>
          <w:szCs w:val="24"/>
        </w:rPr>
        <w:t>Report to the appropriate audience, including the Governing Body, on what the data</w:t>
      </w:r>
      <w:r w:rsidR="0000476F">
        <w:rPr>
          <w:rFonts w:ascii="Arial" w:hAnsi="Arial" w:cs="Arial"/>
          <w:sz w:val="24"/>
          <w:szCs w:val="24"/>
        </w:rPr>
        <w:t xml:space="preserve"> </w:t>
      </w:r>
      <w:r w:rsidRPr="0000476F">
        <w:rPr>
          <w:rFonts w:ascii="Arial" w:hAnsi="Arial" w:cs="Arial"/>
          <w:sz w:val="24"/>
          <w:szCs w:val="24"/>
        </w:rPr>
        <w:t>is showing and how the information can be used to best advantage;</w:t>
      </w:r>
    </w:p>
    <w:p w14:paraId="52EEBAB5" w14:textId="77777777" w:rsidR="00127E9F" w:rsidRPr="0000476F" w:rsidRDefault="00127E9F" w:rsidP="001524E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476F">
        <w:rPr>
          <w:rFonts w:ascii="Arial" w:hAnsi="Arial" w:cs="Arial"/>
          <w:sz w:val="24"/>
          <w:szCs w:val="24"/>
        </w:rPr>
        <w:t>Ensure that pupil performance data is collected, analysed and used to inform target</w:t>
      </w:r>
      <w:r w:rsidR="0000476F">
        <w:rPr>
          <w:rFonts w:ascii="Arial" w:hAnsi="Arial" w:cs="Arial"/>
          <w:sz w:val="24"/>
          <w:szCs w:val="24"/>
        </w:rPr>
        <w:t xml:space="preserve"> </w:t>
      </w:r>
      <w:r w:rsidRPr="0000476F">
        <w:rPr>
          <w:rFonts w:ascii="Arial" w:hAnsi="Arial" w:cs="Arial"/>
          <w:sz w:val="24"/>
          <w:szCs w:val="24"/>
        </w:rPr>
        <w:t>setting.</w:t>
      </w:r>
    </w:p>
    <w:p w14:paraId="52EEBAB6" w14:textId="77777777" w:rsidR="0000476F" w:rsidRDefault="0000476F" w:rsidP="001524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2EEBAB7" w14:textId="77777777" w:rsidR="0000476F" w:rsidRDefault="00127E9F" w:rsidP="001524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143FC">
        <w:rPr>
          <w:rFonts w:ascii="Arial" w:hAnsi="Arial" w:cs="Arial"/>
          <w:b/>
          <w:bCs/>
          <w:sz w:val="24"/>
          <w:szCs w:val="24"/>
        </w:rPr>
        <w:t>Subject Leaders</w:t>
      </w:r>
    </w:p>
    <w:p w14:paraId="52EEBAB8" w14:textId="77777777" w:rsidR="0000476F" w:rsidRPr="0000476F" w:rsidRDefault="00127E9F" w:rsidP="001524E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0476F">
        <w:rPr>
          <w:rFonts w:ascii="Arial" w:hAnsi="Arial" w:cs="Arial"/>
          <w:sz w:val="24"/>
          <w:szCs w:val="24"/>
        </w:rPr>
        <w:t>Ensure that colleagues and team members understand that the purpose of monitoring</w:t>
      </w:r>
      <w:r w:rsidR="0000476F">
        <w:rPr>
          <w:rFonts w:ascii="Arial" w:hAnsi="Arial" w:cs="Arial"/>
          <w:sz w:val="24"/>
          <w:szCs w:val="24"/>
        </w:rPr>
        <w:t xml:space="preserve"> </w:t>
      </w:r>
      <w:r w:rsidRPr="0000476F">
        <w:rPr>
          <w:rFonts w:ascii="Arial" w:hAnsi="Arial" w:cs="Arial"/>
          <w:sz w:val="24"/>
          <w:szCs w:val="24"/>
        </w:rPr>
        <w:t xml:space="preserve">and evaluating is about recognising </w:t>
      </w:r>
      <w:r w:rsidR="001524E1">
        <w:rPr>
          <w:rFonts w:ascii="Arial" w:hAnsi="Arial" w:cs="Arial"/>
          <w:sz w:val="24"/>
          <w:szCs w:val="24"/>
        </w:rPr>
        <w:t xml:space="preserve">and </w:t>
      </w:r>
      <w:r w:rsidR="00222C6E">
        <w:rPr>
          <w:rFonts w:ascii="Arial" w:hAnsi="Arial" w:cs="Arial"/>
          <w:sz w:val="24"/>
          <w:szCs w:val="24"/>
        </w:rPr>
        <w:t>disseminating</w:t>
      </w:r>
      <w:r w:rsidR="001524E1">
        <w:rPr>
          <w:rFonts w:ascii="Arial" w:hAnsi="Arial" w:cs="Arial"/>
          <w:sz w:val="24"/>
          <w:szCs w:val="24"/>
        </w:rPr>
        <w:t xml:space="preserve"> good practice so that </w:t>
      </w:r>
      <w:r w:rsidR="00222C6E">
        <w:rPr>
          <w:rFonts w:ascii="Arial" w:hAnsi="Arial" w:cs="Arial"/>
          <w:sz w:val="24"/>
          <w:szCs w:val="24"/>
        </w:rPr>
        <w:t>provision across the Federation is of an equally high standard</w:t>
      </w:r>
      <w:r w:rsidRPr="0000476F">
        <w:rPr>
          <w:rFonts w:ascii="Arial" w:hAnsi="Arial" w:cs="Arial"/>
          <w:sz w:val="24"/>
          <w:szCs w:val="24"/>
        </w:rPr>
        <w:t>;</w:t>
      </w:r>
    </w:p>
    <w:p w14:paraId="52EEBAB9" w14:textId="77777777" w:rsidR="00127E9F" w:rsidRPr="0000476F" w:rsidRDefault="00127E9F" w:rsidP="001524E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0476F">
        <w:rPr>
          <w:rFonts w:ascii="Arial" w:hAnsi="Arial" w:cs="Arial"/>
          <w:sz w:val="24"/>
          <w:szCs w:val="24"/>
        </w:rPr>
        <w:t>Carry out those monitoring and evaluation activities which are delegated to them as</w:t>
      </w:r>
      <w:r w:rsidR="0000476F">
        <w:rPr>
          <w:rFonts w:ascii="Arial" w:hAnsi="Arial" w:cs="Arial"/>
          <w:sz w:val="24"/>
          <w:szCs w:val="24"/>
        </w:rPr>
        <w:t xml:space="preserve"> </w:t>
      </w:r>
      <w:r w:rsidRPr="0000476F">
        <w:rPr>
          <w:rFonts w:ascii="Arial" w:hAnsi="Arial" w:cs="Arial"/>
          <w:sz w:val="24"/>
          <w:szCs w:val="24"/>
        </w:rPr>
        <w:t>part of their roles and responsibilities.</w:t>
      </w:r>
    </w:p>
    <w:p w14:paraId="52EEBABA" w14:textId="77777777" w:rsidR="0000476F" w:rsidRDefault="0000476F" w:rsidP="001524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2EEBABB" w14:textId="77777777" w:rsidR="00127E9F" w:rsidRPr="00D143FC" w:rsidRDefault="00127E9F" w:rsidP="001524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143FC">
        <w:rPr>
          <w:rFonts w:ascii="Arial" w:hAnsi="Arial" w:cs="Arial"/>
          <w:b/>
          <w:bCs/>
          <w:sz w:val="24"/>
          <w:szCs w:val="24"/>
        </w:rPr>
        <w:t>The Governing Body</w:t>
      </w:r>
    </w:p>
    <w:p w14:paraId="52EEBABC" w14:textId="77777777" w:rsidR="0000476F" w:rsidRDefault="00127E9F" w:rsidP="001524E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476F">
        <w:rPr>
          <w:rFonts w:ascii="Arial" w:hAnsi="Arial" w:cs="Arial"/>
          <w:sz w:val="24"/>
          <w:szCs w:val="24"/>
        </w:rPr>
        <w:t>Agree, in consultation with the Head Teacher, the areas which need to be monitored</w:t>
      </w:r>
      <w:r w:rsidR="0000476F">
        <w:rPr>
          <w:rFonts w:ascii="Arial" w:hAnsi="Arial" w:cs="Arial"/>
          <w:sz w:val="24"/>
          <w:szCs w:val="24"/>
        </w:rPr>
        <w:t xml:space="preserve"> </w:t>
      </w:r>
      <w:r w:rsidRPr="0000476F">
        <w:rPr>
          <w:rFonts w:ascii="Arial" w:hAnsi="Arial" w:cs="Arial"/>
          <w:sz w:val="24"/>
          <w:szCs w:val="24"/>
        </w:rPr>
        <w:t>and evaluated;</w:t>
      </w:r>
    </w:p>
    <w:p w14:paraId="52EEBABD" w14:textId="77777777" w:rsidR="0000476F" w:rsidRDefault="00127E9F" w:rsidP="001524E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476F">
        <w:rPr>
          <w:rFonts w:ascii="Arial" w:hAnsi="Arial" w:cs="Arial"/>
          <w:sz w:val="24"/>
          <w:szCs w:val="24"/>
        </w:rPr>
        <w:t>Support and reinforce the view that the purpose of monitoring and evaluation is to</w:t>
      </w:r>
      <w:r w:rsidR="0000476F" w:rsidRPr="0000476F">
        <w:rPr>
          <w:rFonts w:ascii="Arial" w:hAnsi="Arial" w:cs="Arial"/>
          <w:sz w:val="24"/>
          <w:szCs w:val="24"/>
        </w:rPr>
        <w:t xml:space="preserve"> </w:t>
      </w:r>
      <w:r w:rsidRPr="0000476F">
        <w:rPr>
          <w:rFonts w:ascii="Arial" w:hAnsi="Arial" w:cs="Arial"/>
          <w:sz w:val="24"/>
          <w:szCs w:val="24"/>
        </w:rPr>
        <w:t>enable the school to develop, recognise achievement and sustain continuous</w:t>
      </w:r>
      <w:r w:rsidR="0000476F" w:rsidRPr="0000476F">
        <w:rPr>
          <w:rFonts w:ascii="Arial" w:hAnsi="Arial" w:cs="Arial"/>
          <w:sz w:val="24"/>
          <w:szCs w:val="24"/>
        </w:rPr>
        <w:t xml:space="preserve"> </w:t>
      </w:r>
      <w:r w:rsidRPr="0000476F">
        <w:rPr>
          <w:rFonts w:ascii="Arial" w:hAnsi="Arial" w:cs="Arial"/>
          <w:sz w:val="24"/>
          <w:szCs w:val="24"/>
        </w:rPr>
        <w:t>progress;</w:t>
      </w:r>
    </w:p>
    <w:p w14:paraId="52EEBABE" w14:textId="77777777" w:rsidR="0000476F" w:rsidRDefault="00127E9F" w:rsidP="001524E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476F">
        <w:rPr>
          <w:rFonts w:ascii="Arial" w:hAnsi="Arial" w:cs="Arial"/>
          <w:sz w:val="24"/>
          <w:szCs w:val="24"/>
        </w:rPr>
        <w:t>Receive monitoring and evaluation data at the agreed times and in the agreed format</w:t>
      </w:r>
      <w:r w:rsidR="0000476F" w:rsidRPr="0000476F">
        <w:rPr>
          <w:rFonts w:ascii="Arial" w:hAnsi="Arial" w:cs="Arial"/>
          <w:sz w:val="24"/>
          <w:szCs w:val="24"/>
        </w:rPr>
        <w:t xml:space="preserve"> </w:t>
      </w:r>
      <w:r w:rsidRPr="0000476F">
        <w:rPr>
          <w:rFonts w:ascii="Arial" w:hAnsi="Arial" w:cs="Arial"/>
          <w:sz w:val="24"/>
          <w:szCs w:val="24"/>
        </w:rPr>
        <w:t>in order to review the information and consider its implications;</w:t>
      </w:r>
    </w:p>
    <w:p w14:paraId="52EEBABF" w14:textId="77777777" w:rsidR="00C45B3F" w:rsidRDefault="00127E9F" w:rsidP="001524E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476F">
        <w:rPr>
          <w:rFonts w:ascii="Arial" w:hAnsi="Arial" w:cs="Arial"/>
          <w:sz w:val="24"/>
          <w:szCs w:val="24"/>
        </w:rPr>
        <w:t>Use a summary of some the monitoring and evaluation data to inform parents about</w:t>
      </w:r>
      <w:r w:rsidR="0000476F">
        <w:rPr>
          <w:rFonts w:ascii="Arial" w:hAnsi="Arial" w:cs="Arial"/>
          <w:sz w:val="24"/>
          <w:szCs w:val="24"/>
        </w:rPr>
        <w:t xml:space="preserve"> </w:t>
      </w:r>
      <w:r w:rsidRPr="0000476F">
        <w:rPr>
          <w:rFonts w:ascii="Arial" w:hAnsi="Arial" w:cs="Arial"/>
          <w:sz w:val="24"/>
          <w:szCs w:val="24"/>
        </w:rPr>
        <w:t>the school’s progress and performance;</w:t>
      </w:r>
    </w:p>
    <w:p w14:paraId="52EEBAC0" w14:textId="77777777" w:rsidR="00127E9F" w:rsidRDefault="00127E9F" w:rsidP="001524E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5B3F">
        <w:rPr>
          <w:rFonts w:ascii="Arial" w:hAnsi="Arial" w:cs="Arial"/>
          <w:sz w:val="24"/>
          <w:szCs w:val="24"/>
        </w:rPr>
        <w:t>Ensure that monitoring and evaluation are used to establish realistic targets for</w:t>
      </w:r>
      <w:r w:rsidR="00C45B3F">
        <w:rPr>
          <w:rFonts w:ascii="Arial" w:hAnsi="Arial" w:cs="Arial"/>
          <w:sz w:val="24"/>
          <w:szCs w:val="24"/>
        </w:rPr>
        <w:t xml:space="preserve"> </w:t>
      </w:r>
      <w:r w:rsidRPr="00C45B3F">
        <w:rPr>
          <w:rFonts w:ascii="Arial" w:hAnsi="Arial" w:cs="Arial"/>
          <w:sz w:val="24"/>
          <w:szCs w:val="24"/>
        </w:rPr>
        <w:t>continuous improvement and school development.</w:t>
      </w:r>
    </w:p>
    <w:p w14:paraId="52EEBAC1" w14:textId="77777777" w:rsidR="00C45B3F" w:rsidRDefault="00C45B3F" w:rsidP="001524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EEBAC2" w14:textId="718C80EB" w:rsidR="00222C6E" w:rsidRDefault="00222C6E" w:rsidP="00222C6E">
      <w:pPr>
        <w:pStyle w:val="Default"/>
        <w:jc w:val="both"/>
        <w:rPr>
          <w:b/>
          <w:color w:val="auto"/>
        </w:rPr>
      </w:pPr>
      <w:r>
        <w:rPr>
          <w:b/>
          <w:color w:val="auto"/>
        </w:rPr>
        <w:t>Pandemic</w:t>
      </w:r>
      <w:r w:rsidR="00B73FE9" w:rsidRPr="00B73FE9">
        <w:rPr>
          <w:b/>
          <w:color w:val="auto"/>
        </w:rPr>
        <w:t xml:space="preserve"> </w:t>
      </w:r>
      <w:r w:rsidR="00B73FE9">
        <w:rPr>
          <w:b/>
          <w:color w:val="auto"/>
        </w:rPr>
        <w:t xml:space="preserve">e.g. </w:t>
      </w:r>
      <w:r w:rsidR="00B73FE9">
        <w:rPr>
          <w:b/>
          <w:color w:val="auto"/>
        </w:rPr>
        <w:t>COVID-19</w:t>
      </w:r>
    </w:p>
    <w:p w14:paraId="52EEBAC3" w14:textId="19F381AB" w:rsidR="00222C6E" w:rsidRPr="00831949" w:rsidRDefault="00B73FE9" w:rsidP="00222C6E">
      <w:pPr>
        <w:pStyle w:val="Default"/>
        <w:jc w:val="both"/>
        <w:rPr>
          <w:color w:val="auto"/>
        </w:rPr>
      </w:pPr>
      <w:r>
        <w:rPr>
          <w:color w:val="auto"/>
        </w:rPr>
        <w:t>If school</w:t>
      </w:r>
      <w:r w:rsidR="00222C6E">
        <w:rPr>
          <w:color w:val="auto"/>
        </w:rPr>
        <w:t xml:space="preserve"> procedures are affected by </w:t>
      </w:r>
      <w:r>
        <w:rPr>
          <w:color w:val="auto"/>
        </w:rPr>
        <w:t>a</w:t>
      </w:r>
      <w:r w:rsidR="00222C6E">
        <w:rPr>
          <w:color w:val="auto"/>
        </w:rPr>
        <w:t xml:space="preserve"> pandemic</w:t>
      </w:r>
      <w:r>
        <w:rPr>
          <w:color w:val="auto"/>
        </w:rPr>
        <w:t xml:space="preserve"> the following protective measures would be put in place</w:t>
      </w:r>
      <w:r w:rsidR="00222C6E">
        <w:rPr>
          <w:color w:val="auto"/>
        </w:rPr>
        <w:t xml:space="preserve">.  In order to protect both school communities, only essential staff </w:t>
      </w:r>
      <w:r>
        <w:rPr>
          <w:color w:val="auto"/>
        </w:rPr>
        <w:t xml:space="preserve">would </w:t>
      </w:r>
      <w:r w:rsidR="00222C6E">
        <w:rPr>
          <w:color w:val="auto"/>
        </w:rPr>
        <w:t>mov</w:t>
      </w:r>
      <w:r>
        <w:rPr>
          <w:color w:val="auto"/>
        </w:rPr>
        <w:t>e</w:t>
      </w:r>
      <w:r w:rsidR="00222C6E">
        <w:rPr>
          <w:color w:val="auto"/>
        </w:rPr>
        <w:t xml:space="preserve"> between school sites and Governors </w:t>
      </w:r>
      <w:r>
        <w:rPr>
          <w:color w:val="auto"/>
        </w:rPr>
        <w:t>would</w:t>
      </w:r>
      <w:r w:rsidR="00222C6E">
        <w:rPr>
          <w:color w:val="auto"/>
        </w:rPr>
        <w:t xml:space="preserve"> only carrying out essential visits to school sites. </w:t>
      </w:r>
    </w:p>
    <w:p w14:paraId="52EEBAC4" w14:textId="77777777" w:rsidR="00222C6E" w:rsidRPr="00295101" w:rsidRDefault="00222C6E" w:rsidP="00222C6E">
      <w:pPr>
        <w:pStyle w:val="Default"/>
        <w:jc w:val="both"/>
        <w:rPr>
          <w:color w:val="auto"/>
        </w:rPr>
      </w:pPr>
    </w:p>
    <w:p w14:paraId="52EEBAC5" w14:textId="77777777" w:rsidR="00222C6E" w:rsidRPr="00295101" w:rsidRDefault="00222C6E" w:rsidP="00222C6E">
      <w:pPr>
        <w:pStyle w:val="Default"/>
        <w:jc w:val="both"/>
        <w:rPr>
          <w:color w:val="auto"/>
        </w:rPr>
      </w:pPr>
      <w:r w:rsidRPr="00295101">
        <w:rPr>
          <w:b/>
          <w:bCs/>
          <w:color w:val="auto"/>
        </w:rPr>
        <w:t xml:space="preserve">Monitoring and Review </w:t>
      </w:r>
    </w:p>
    <w:p w14:paraId="52EEBAC6" w14:textId="31C1C84E" w:rsidR="00222C6E" w:rsidRDefault="00222C6E" w:rsidP="00222C6E">
      <w:pPr>
        <w:pStyle w:val="Default"/>
        <w:jc w:val="both"/>
        <w:rPr>
          <w:color w:val="auto"/>
        </w:rPr>
      </w:pPr>
      <w:r w:rsidRPr="00295101">
        <w:rPr>
          <w:color w:val="auto"/>
        </w:rPr>
        <w:t xml:space="preserve">This policy has been approved by the Governing Body and will be regularly reviewed and updated. </w:t>
      </w:r>
    </w:p>
    <w:p w14:paraId="722E382B" w14:textId="722DAFAC" w:rsidR="00B73FE9" w:rsidRDefault="00B73FE9" w:rsidP="00222C6E">
      <w:pPr>
        <w:pStyle w:val="Default"/>
        <w:jc w:val="both"/>
        <w:rPr>
          <w:color w:val="auto"/>
        </w:rPr>
      </w:pPr>
    </w:p>
    <w:p w14:paraId="5DB9429B" w14:textId="1CC62F55" w:rsidR="00B73FE9" w:rsidRPr="00295101" w:rsidRDefault="00B73FE9" w:rsidP="00222C6E">
      <w:pPr>
        <w:pStyle w:val="Default"/>
        <w:jc w:val="both"/>
        <w:rPr>
          <w:color w:val="auto"/>
        </w:rPr>
      </w:pPr>
      <w:r>
        <w:rPr>
          <w:color w:val="auto"/>
        </w:rPr>
        <w:t>This policy should be read alongside the Monitoring document for the current</w:t>
      </w:r>
      <w:bookmarkStart w:id="0" w:name="_GoBack"/>
      <w:bookmarkEnd w:id="0"/>
      <w:r>
        <w:rPr>
          <w:color w:val="auto"/>
        </w:rPr>
        <w:t xml:space="preserve"> academic year.</w:t>
      </w:r>
    </w:p>
    <w:p w14:paraId="52EEBAC7" w14:textId="77777777" w:rsidR="00222C6E" w:rsidRPr="00295101" w:rsidRDefault="00222C6E" w:rsidP="00222C6E">
      <w:pPr>
        <w:pStyle w:val="Default"/>
        <w:jc w:val="both"/>
        <w:rPr>
          <w:color w:val="auto"/>
        </w:rPr>
      </w:pPr>
    </w:p>
    <w:p w14:paraId="52EEBAC8" w14:textId="77777777" w:rsidR="00C45B3F" w:rsidRDefault="00C45B3F" w:rsidP="001524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2EEBAC9" w14:textId="77777777" w:rsidR="00C45B3F" w:rsidRPr="009A1618" w:rsidRDefault="009A1618" w:rsidP="00C45B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9A1618">
        <w:rPr>
          <w:rFonts w:ascii="Arial" w:hAnsi="Arial" w:cs="Arial"/>
          <w:b/>
          <w:sz w:val="20"/>
          <w:szCs w:val="20"/>
          <w:u w:val="single"/>
        </w:rPr>
        <w:lastRenderedPageBreak/>
        <w:t>Overview of Monitoring</w:t>
      </w:r>
      <w:r w:rsidR="00FD19CB">
        <w:rPr>
          <w:rFonts w:ascii="Arial" w:hAnsi="Arial" w:cs="Arial"/>
          <w:b/>
          <w:sz w:val="20"/>
          <w:szCs w:val="20"/>
          <w:u w:val="single"/>
        </w:rPr>
        <w:t xml:space="preserve"> &amp; Evaluation</w:t>
      </w:r>
    </w:p>
    <w:p w14:paraId="52EEBACA" w14:textId="77777777" w:rsidR="00C45B3F" w:rsidRPr="009A1618" w:rsidRDefault="00C45B3F" w:rsidP="00C45B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3"/>
        <w:gridCol w:w="2285"/>
        <w:gridCol w:w="2286"/>
        <w:gridCol w:w="2286"/>
        <w:gridCol w:w="2286"/>
        <w:gridCol w:w="2286"/>
        <w:gridCol w:w="2286"/>
      </w:tblGrid>
      <w:tr w:rsidR="002C4398" w:rsidRPr="009A1618" w14:paraId="52EEBACE" w14:textId="77777777" w:rsidTr="002543BE">
        <w:tc>
          <w:tcPr>
            <w:tcW w:w="1673" w:type="dxa"/>
          </w:tcPr>
          <w:p w14:paraId="52EEBACB" w14:textId="77777777" w:rsidR="002C4398" w:rsidRPr="009A1618" w:rsidRDefault="002C4398" w:rsidP="009A16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57" w:type="dxa"/>
            <w:gridSpan w:val="3"/>
          </w:tcPr>
          <w:p w14:paraId="52EEBACC" w14:textId="77777777" w:rsidR="002C4398" w:rsidRPr="009A1618" w:rsidRDefault="002C4398" w:rsidP="009A16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Year A</w:t>
            </w:r>
          </w:p>
        </w:tc>
        <w:tc>
          <w:tcPr>
            <w:tcW w:w="6858" w:type="dxa"/>
            <w:gridSpan w:val="3"/>
          </w:tcPr>
          <w:p w14:paraId="52EEBACD" w14:textId="77777777" w:rsidR="002C4398" w:rsidRPr="009A1618" w:rsidRDefault="002C4398" w:rsidP="009A16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Year B</w:t>
            </w:r>
          </w:p>
        </w:tc>
      </w:tr>
      <w:tr w:rsidR="002C4398" w:rsidRPr="009A1618" w14:paraId="52EEBAD6" w14:textId="77777777" w:rsidTr="002543BE">
        <w:tc>
          <w:tcPr>
            <w:tcW w:w="1673" w:type="dxa"/>
          </w:tcPr>
          <w:p w14:paraId="52EEBACF" w14:textId="77777777" w:rsidR="002C4398" w:rsidRPr="009A1618" w:rsidRDefault="002C4398" w:rsidP="002C43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5" w:type="dxa"/>
          </w:tcPr>
          <w:p w14:paraId="52EEBAD0" w14:textId="77777777" w:rsidR="002C4398" w:rsidRPr="009A1618" w:rsidRDefault="002C4398" w:rsidP="002C43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1618">
              <w:rPr>
                <w:rFonts w:ascii="Arial" w:hAnsi="Arial" w:cs="Arial"/>
                <w:b/>
                <w:sz w:val="20"/>
                <w:szCs w:val="20"/>
              </w:rPr>
              <w:t>Autumn Term</w:t>
            </w:r>
          </w:p>
        </w:tc>
        <w:tc>
          <w:tcPr>
            <w:tcW w:w="2286" w:type="dxa"/>
          </w:tcPr>
          <w:p w14:paraId="52EEBAD1" w14:textId="77777777" w:rsidR="002C4398" w:rsidRPr="009A1618" w:rsidRDefault="002C4398" w:rsidP="002C43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1618">
              <w:rPr>
                <w:rFonts w:ascii="Arial" w:hAnsi="Arial" w:cs="Arial"/>
                <w:b/>
                <w:sz w:val="20"/>
                <w:szCs w:val="20"/>
              </w:rPr>
              <w:t>Spring Term</w:t>
            </w:r>
          </w:p>
        </w:tc>
        <w:tc>
          <w:tcPr>
            <w:tcW w:w="2286" w:type="dxa"/>
          </w:tcPr>
          <w:p w14:paraId="52EEBAD2" w14:textId="77777777" w:rsidR="002C4398" w:rsidRPr="009A1618" w:rsidRDefault="002C4398" w:rsidP="002C43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1618">
              <w:rPr>
                <w:rFonts w:ascii="Arial" w:hAnsi="Arial" w:cs="Arial"/>
                <w:b/>
                <w:sz w:val="20"/>
                <w:szCs w:val="20"/>
              </w:rPr>
              <w:t>Summer Term</w:t>
            </w:r>
          </w:p>
        </w:tc>
        <w:tc>
          <w:tcPr>
            <w:tcW w:w="2286" w:type="dxa"/>
          </w:tcPr>
          <w:p w14:paraId="52EEBAD3" w14:textId="77777777" w:rsidR="002C4398" w:rsidRPr="009A1618" w:rsidRDefault="002C4398" w:rsidP="002C43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1618">
              <w:rPr>
                <w:rFonts w:ascii="Arial" w:hAnsi="Arial" w:cs="Arial"/>
                <w:b/>
                <w:sz w:val="20"/>
                <w:szCs w:val="20"/>
              </w:rPr>
              <w:t>Autumn Term</w:t>
            </w:r>
          </w:p>
        </w:tc>
        <w:tc>
          <w:tcPr>
            <w:tcW w:w="2286" w:type="dxa"/>
          </w:tcPr>
          <w:p w14:paraId="52EEBAD4" w14:textId="77777777" w:rsidR="002C4398" w:rsidRPr="009A1618" w:rsidRDefault="002C4398" w:rsidP="002C43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1618">
              <w:rPr>
                <w:rFonts w:ascii="Arial" w:hAnsi="Arial" w:cs="Arial"/>
                <w:b/>
                <w:sz w:val="20"/>
                <w:szCs w:val="20"/>
              </w:rPr>
              <w:t>Spring Term</w:t>
            </w:r>
          </w:p>
        </w:tc>
        <w:tc>
          <w:tcPr>
            <w:tcW w:w="2286" w:type="dxa"/>
          </w:tcPr>
          <w:p w14:paraId="52EEBAD5" w14:textId="77777777" w:rsidR="002C4398" w:rsidRPr="009A1618" w:rsidRDefault="002C4398" w:rsidP="002C43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1618">
              <w:rPr>
                <w:rFonts w:ascii="Arial" w:hAnsi="Arial" w:cs="Arial"/>
                <w:b/>
                <w:sz w:val="20"/>
                <w:szCs w:val="20"/>
              </w:rPr>
              <w:t>Summer Term</w:t>
            </w:r>
          </w:p>
        </w:tc>
      </w:tr>
      <w:tr w:rsidR="002C4398" w:rsidRPr="009A1618" w14:paraId="52EEBAE6" w14:textId="77777777" w:rsidTr="002543BE">
        <w:tc>
          <w:tcPr>
            <w:tcW w:w="1673" w:type="dxa"/>
          </w:tcPr>
          <w:p w14:paraId="52EEBAD7" w14:textId="77777777" w:rsidR="002C4398" w:rsidRPr="009A1618" w:rsidRDefault="002C4398" w:rsidP="002C43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A1618">
              <w:rPr>
                <w:rFonts w:ascii="Arial" w:hAnsi="Arial" w:cs="Arial"/>
                <w:b/>
                <w:sz w:val="20"/>
                <w:szCs w:val="20"/>
              </w:rPr>
              <w:t>Staff</w:t>
            </w:r>
          </w:p>
        </w:tc>
        <w:tc>
          <w:tcPr>
            <w:tcW w:w="2285" w:type="dxa"/>
          </w:tcPr>
          <w:p w14:paraId="52EEBAD8" w14:textId="77777777" w:rsidR="002C4398" w:rsidRDefault="002C4398" w:rsidP="002C43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105D5">
              <w:rPr>
                <w:rFonts w:ascii="Arial" w:hAnsi="Arial" w:cs="Arial"/>
                <w:sz w:val="18"/>
                <w:szCs w:val="18"/>
              </w:rPr>
              <w:t>Performance Management – teaching staff and HT</w:t>
            </w:r>
          </w:p>
          <w:p w14:paraId="52EEBAD9" w14:textId="77777777" w:rsidR="002C4398" w:rsidRDefault="002C4398" w:rsidP="002C43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52EEBADA" w14:textId="77777777" w:rsidR="002C4398" w:rsidRPr="00D105D5" w:rsidRDefault="002C4398" w:rsidP="002C43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105D5">
              <w:rPr>
                <w:rFonts w:ascii="Arial" w:hAnsi="Arial" w:cs="Arial"/>
                <w:sz w:val="18"/>
                <w:szCs w:val="18"/>
              </w:rPr>
              <w:t>CPD conversations – all support staff</w:t>
            </w:r>
          </w:p>
        </w:tc>
        <w:tc>
          <w:tcPr>
            <w:tcW w:w="2286" w:type="dxa"/>
          </w:tcPr>
          <w:p w14:paraId="52EEBADB" w14:textId="77777777" w:rsidR="002C4398" w:rsidRDefault="002C4398" w:rsidP="002C43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105D5">
              <w:rPr>
                <w:rFonts w:ascii="Arial" w:hAnsi="Arial" w:cs="Arial"/>
                <w:sz w:val="18"/>
                <w:szCs w:val="18"/>
              </w:rPr>
              <w:t>Review progress for Performance Management – teaching staff and HT</w:t>
            </w:r>
          </w:p>
          <w:p w14:paraId="52EEBADC" w14:textId="77777777" w:rsidR="002C4398" w:rsidRDefault="002C4398" w:rsidP="002C43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52EEBADD" w14:textId="77777777" w:rsidR="002C4398" w:rsidRPr="00D105D5" w:rsidRDefault="002C4398" w:rsidP="002C43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105D5">
              <w:rPr>
                <w:rFonts w:ascii="Arial" w:hAnsi="Arial" w:cs="Arial"/>
                <w:sz w:val="18"/>
                <w:szCs w:val="18"/>
              </w:rPr>
              <w:t>Review progress for CPD conversations – all support staff</w:t>
            </w:r>
          </w:p>
        </w:tc>
        <w:tc>
          <w:tcPr>
            <w:tcW w:w="2286" w:type="dxa"/>
          </w:tcPr>
          <w:p w14:paraId="52EEBADE" w14:textId="77777777" w:rsidR="002C4398" w:rsidRPr="002C4398" w:rsidRDefault="002C4398" w:rsidP="002C43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2C4398">
              <w:rPr>
                <w:rFonts w:ascii="Arial" w:hAnsi="Arial" w:cs="Arial"/>
                <w:sz w:val="18"/>
                <w:szCs w:val="18"/>
              </w:rPr>
              <w:t>Additional support for staff where required</w:t>
            </w:r>
          </w:p>
        </w:tc>
        <w:tc>
          <w:tcPr>
            <w:tcW w:w="2286" w:type="dxa"/>
          </w:tcPr>
          <w:p w14:paraId="52EEBADF" w14:textId="77777777" w:rsidR="002C4398" w:rsidRDefault="002C4398" w:rsidP="002C43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105D5">
              <w:rPr>
                <w:rFonts w:ascii="Arial" w:hAnsi="Arial" w:cs="Arial"/>
                <w:sz w:val="18"/>
                <w:szCs w:val="18"/>
              </w:rPr>
              <w:t>Performance Management – teaching staff and HT</w:t>
            </w:r>
          </w:p>
          <w:p w14:paraId="52EEBAE0" w14:textId="77777777" w:rsidR="002C4398" w:rsidRDefault="002C4398" w:rsidP="002C43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52EEBAE1" w14:textId="77777777" w:rsidR="002C4398" w:rsidRPr="00D105D5" w:rsidRDefault="002C4398" w:rsidP="002C43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105D5">
              <w:rPr>
                <w:rFonts w:ascii="Arial" w:hAnsi="Arial" w:cs="Arial"/>
                <w:sz w:val="18"/>
                <w:szCs w:val="18"/>
              </w:rPr>
              <w:t>CPD conversations – all support staff</w:t>
            </w:r>
          </w:p>
        </w:tc>
        <w:tc>
          <w:tcPr>
            <w:tcW w:w="2286" w:type="dxa"/>
          </w:tcPr>
          <w:p w14:paraId="52EEBAE2" w14:textId="77777777" w:rsidR="002C4398" w:rsidRDefault="002C4398" w:rsidP="002C43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105D5">
              <w:rPr>
                <w:rFonts w:ascii="Arial" w:hAnsi="Arial" w:cs="Arial"/>
                <w:sz w:val="18"/>
                <w:szCs w:val="18"/>
              </w:rPr>
              <w:t>Review progress for Performance Management – teaching staff and HT</w:t>
            </w:r>
          </w:p>
          <w:p w14:paraId="52EEBAE3" w14:textId="77777777" w:rsidR="002C4398" w:rsidRDefault="002C4398" w:rsidP="002C43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52EEBAE4" w14:textId="77777777" w:rsidR="002C4398" w:rsidRPr="00D105D5" w:rsidRDefault="002C4398" w:rsidP="002C43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105D5">
              <w:rPr>
                <w:rFonts w:ascii="Arial" w:hAnsi="Arial" w:cs="Arial"/>
                <w:sz w:val="18"/>
                <w:szCs w:val="18"/>
              </w:rPr>
              <w:t>Review progress for CPD conversations – all support staff</w:t>
            </w:r>
          </w:p>
        </w:tc>
        <w:tc>
          <w:tcPr>
            <w:tcW w:w="2286" w:type="dxa"/>
          </w:tcPr>
          <w:p w14:paraId="52EEBAE5" w14:textId="77777777" w:rsidR="002C4398" w:rsidRPr="002C4398" w:rsidRDefault="002C4398" w:rsidP="002C43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2C4398">
              <w:rPr>
                <w:rFonts w:ascii="Arial" w:hAnsi="Arial" w:cs="Arial"/>
                <w:sz w:val="18"/>
                <w:szCs w:val="18"/>
              </w:rPr>
              <w:t>Additional support for staff where required</w:t>
            </w:r>
          </w:p>
        </w:tc>
      </w:tr>
      <w:tr w:rsidR="002C4398" w:rsidRPr="009A1618" w14:paraId="52EEBAFA" w14:textId="77777777" w:rsidTr="002543BE">
        <w:tc>
          <w:tcPr>
            <w:tcW w:w="1673" w:type="dxa"/>
          </w:tcPr>
          <w:p w14:paraId="52EEBAE7" w14:textId="77777777" w:rsidR="002C4398" w:rsidRPr="009A1618" w:rsidRDefault="002C4398" w:rsidP="002C43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A1618">
              <w:rPr>
                <w:rFonts w:ascii="Arial" w:hAnsi="Arial" w:cs="Arial"/>
                <w:b/>
                <w:sz w:val="20"/>
                <w:szCs w:val="20"/>
              </w:rPr>
              <w:t>Observations</w:t>
            </w:r>
          </w:p>
        </w:tc>
        <w:tc>
          <w:tcPr>
            <w:tcW w:w="2285" w:type="dxa"/>
          </w:tcPr>
          <w:p w14:paraId="52EEBAE8" w14:textId="77777777" w:rsidR="002C4398" w:rsidRDefault="002C4398" w:rsidP="002C43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105D5">
              <w:rPr>
                <w:rFonts w:ascii="Arial" w:hAnsi="Arial" w:cs="Arial"/>
                <w:sz w:val="18"/>
                <w:szCs w:val="18"/>
              </w:rPr>
              <w:t>Teaching staff</w:t>
            </w:r>
          </w:p>
          <w:p w14:paraId="52EEBAE9" w14:textId="77777777" w:rsidR="002C4398" w:rsidRDefault="002C4398" w:rsidP="002C43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52EEBAEA" w14:textId="77777777" w:rsidR="002C4398" w:rsidRPr="00D105D5" w:rsidRDefault="002C4398" w:rsidP="002C43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105D5">
              <w:rPr>
                <w:rFonts w:ascii="Arial" w:hAnsi="Arial" w:cs="Arial"/>
                <w:sz w:val="18"/>
                <w:szCs w:val="18"/>
              </w:rPr>
              <w:t>Support staff</w:t>
            </w:r>
          </w:p>
        </w:tc>
        <w:tc>
          <w:tcPr>
            <w:tcW w:w="2286" w:type="dxa"/>
          </w:tcPr>
          <w:p w14:paraId="52EEBAEB" w14:textId="77777777" w:rsidR="002C4398" w:rsidRDefault="002C4398" w:rsidP="002C43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105D5">
              <w:rPr>
                <w:rFonts w:ascii="Arial" w:hAnsi="Arial" w:cs="Arial"/>
                <w:sz w:val="18"/>
                <w:szCs w:val="18"/>
              </w:rPr>
              <w:t>Teaching staff</w:t>
            </w:r>
          </w:p>
          <w:p w14:paraId="52EEBAEC" w14:textId="77777777" w:rsidR="002C4398" w:rsidRDefault="002C4398" w:rsidP="002C43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52EEBAED" w14:textId="77777777" w:rsidR="002C4398" w:rsidRPr="00D105D5" w:rsidRDefault="002C4398" w:rsidP="002C43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105D5">
              <w:rPr>
                <w:rFonts w:ascii="Arial" w:hAnsi="Arial" w:cs="Arial"/>
                <w:sz w:val="18"/>
                <w:szCs w:val="18"/>
              </w:rPr>
              <w:t>Support staff</w:t>
            </w:r>
          </w:p>
        </w:tc>
        <w:tc>
          <w:tcPr>
            <w:tcW w:w="2286" w:type="dxa"/>
          </w:tcPr>
          <w:p w14:paraId="52EEBAEE" w14:textId="77777777" w:rsidR="002C4398" w:rsidRDefault="002C4398" w:rsidP="002C43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105D5">
              <w:rPr>
                <w:rFonts w:ascii="Arial" w:hAnsi="Arial" w:cs="Arial"/>
                <w:sz w:val="18"/>
                <w:szCs w:val="18"/>
              </w:rPr>
              <w:t>Teaching staff</w:t>
            </w:r>
          </w:p>
          <w:p w14:paraId="52EEBAEF" w14:textId="77777777" w:rsidR="002C4398" w:rsidRDefault="002C4398" w:rsidP="002C43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52EEBAF0" w14:textId="77777777" w:rsidR="002C4398" w:rsidRPr="00D105D5" w:rsidRDefault="002C4398" w:rsidP="002C43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105D5">
              <w:rPr>
                <w:rFonts w:ascii="Arial" w:hAnsi="Arial" w:cs="Arial"/>
                <w:sz w:val="18"/>
                <w:szCs w:val="18"/>
              </w:rPr>
              <w:t>Support staff</w:t>
            </w:r>
          </w:p>
        </w:tc>
        <w:tc>
          <w:tcPr>
            <w:tcW w:w="2286" w:type="dxa"/>
          </w:tcPr>
          <w:p w14:paraId="52EEBAF1" w14:textId="77777777" w:rsidR="002C4398" w:rsidRDefault="002C4398" w:rsidP="002C43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105D5">
              <w:rPr>
                <w:rFonts w:ascii="Arial" w:hAnsi="Arial" w:cs="Arial"/>
                <w:sz w:val="18"/>
                <w:szCs w:val="18"/>
              </w:rPr>
              <w:t>Teaching staff</w:t>
            </w:r>
          </w:p>
          <w:p w14:paraId="52EEBAF2" w14:textId="77777777" w:rsidR="002C4398" w:rsidRDefault="002C4398" w:rsidP="002C43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52EEBAF3" w14:textId="77777777" w:rsidR="002C4398" w:rsidRPr="00D105D5" w:rsidRDefault="002C4398" w:rsidP="002C43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105D5">
              <w:rPr>
                <w:rFonts w:ascii="Arial" w:hAnsi="Arial" w:cs="Arial"/>
                <w:sz w:val="18"/>
                <w:szCs w:val="18"/>
              </w:rPr>
              <w:t>Support staff</w:t>
            </w:r>
          </w:p>
        </w:tc>
        <w:tc>
          <w:tcPr>
            <w:tcW w:w="2286" w:type="dxa"/>
          </w:tcPr>
          <w:p w14:paraId="52EEBAF4" w14:textId="77777777" w:rsidR="002C4398" w:rsidRDefault="002C4398" w:rsidP="002C43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105D5">
              <w:rPr>
                <w:rFonts w:ascii="Arial" w:hAnsi="Arial" w:cs="Arial"/>
                <w:sz w:val="18"/>
                <w:szCs w:val="18"/>
              </w:rPr>
              <w:t>Teaching staff</w:t>
            </w:r>
          </w:p>
          <w:p w14:paraId="52EEBAF5" w14:textId="77777777" w:rsidR="002C4398" w:rsidRDefault="002C4398" w:rsidP="002C43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52EEBAF6" w14:textId="77777777" w:rsidR="002C4398" w:rsidRPr="002C4398" w:rsidRDefault="002C4398" w:rsidP="002C439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105D5">
              <w:rPr>
                <w:rFonts w:ascii="Arial" w:hAnsi="Arial" w:cs="Arial"/>
                <w:sz w:val="18"/>
                <w:szCs w:val="18"/>
              </w:rPr>
              <w:t>Support staff</w:t>
            </w:r>
          </w:p>
        </w:tc>
        <w:tc>
          <w:tcPr>
            <w:tcW w:w="2286" w:type="dxa"/>
          </w:tcPr>
          <w:p w14:paraId="52EEBAF7" w14:textId="77777777" w:rsidR="002C4398" w:rsidRDefault="002C4398" w:rsidP="002C43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105D5">
              <w:rPr>
                <w:rFonts w:ascii="Arial" w:hAnsi="Arial" w:cs="Arial"/>
                <w:sz w:val="18"/>
                <w:szCs w:val="18"/>
              </w:rPr>
              <w:t>Teaching staff</w:t>
            </w:r>
          </w:p>
          <w:p w14:paraId="52EEBAF8" w14:textId="77777777" w:rsidR="002C4398" w:rsidRDefault="002C4398" w:rsidP="002C43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52EEBAF9" w14:textId="77777777" w:rsidR="002C4398" w:rsidRPr="002C4398" w:rsidRDefault="002C4398" w:rsidP="002C439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105D5">
              <w:rPr>
                <w:rFonts w:ascii="Arial" w:hAnsi="Arial" w:cs="Arial"/>
                <w:sz w:val="18"/>
                <w:szCs w:val="18"/>
              </w:rPr>
              <w:t>Support staff</w:t>
            </w:r>
          </w:p>
        </w:tc>
      </w:tr>
      <w:tr w:rsidR="002C4398" w:rsidRPr="009A1618" w14:paraId="52EEBB14" w14:textId="77777777" w:rsidTr="002543BE">
        <w:tc>
          <w:tcPr>
            <w:tcW w:w="1673" w:type="dxa"/>
          </w:tcPr>
          <w:p w14:paraId="52EEBAFB" w14:textId="77777777" w:rsidR="002C4398" w:rsidRPr="009A1618" w:rsidRDefault="002C4398" w:rsidP="002C43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A1618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2285" w:type="dxa"/>
          </w:tcPr>
          <w:p w14:paraId="52EEBAFC" w14:textId="77777777" w:rsidR="002C4398" w:rsidRDefault="002C4398" w:rsidP="002C43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105D5">
              <w:rPr>
                <w:rFonts w:ascii="Arial" w:hAnsi="Arial" w:cs="Arial"/>
                <w:sz w:val="18"/>
                <w:szCs w:val="18"/>
              </w:rPr>
              <w:t xml:space="preserve">Analyse </w:t>
            </w:r>
            <w:r>
              <w:rPr>
                <w:rFonts w:ascii="Arial" w:hAnsi="Arial" w:cs="Arial"/>
                <w:sz w:val="18"/>
                <w:szCs w:val="18"/>
              </w:rPr>
              <w:t>published data</w:t>
            </w:r>
          </w:p>
          <w:p w14:paraId="52EEBAFD" w14:textId="77777777" w:rsidR="002C4398" w:rsidRDefault="002C4398" w:rsidP="002C43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105D5">
              <w:rPr>
                <w:rFonts w:ascii="Arial" w:hAnsi="Arial" w:cs="Arial"/>
                <w:sz w:val="18"/>
                <w:szCs w:val="18"/>
              </w:rPr>
              <w:t>Analyse end of term data</w:t>
            </w:r>
          </w:p>
          <w:p w14:paraId="52EEBAFE" w14:textId="77777777" w:rsidR="002C4398" w:rsidRDefault="002C4398" w:rsidP="002C43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Monitor</w:t>
            </w:r>
            <w:r w:rsidRPr="00D105D5">
              <w:rPr>
                <w:rFonts w:ascii="Arial" w:hAnsi="Arial" w:cs="Arial"/>
                <w:sz w:val="18"/>
                <w:szCs w:val="18"/>
              </w:rPr>
              <w:t xml:space="preserve"> interventions</w:t>
            </w:r>
          </w:p>
          <w:p w14:paraId="52EEBAFF" w14:textId="77777777" w:rsidR="00FD19CB" w:rsidRDefault="00FD19CB" w:rsidP="00FD19C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Target setting</w:t>
            </w:r>
          </w:p>
          <w:p w14:paraId="52EEBB00" w14:textId="77777777" w:rsidR="00FD19CB" w:rsidRPr="00D105D5" w:rsidRDefault="00FD19CB" w:rsidP="00FD19C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Analyse outcomes</w:t>
            </w:r>
          </w:p>
        </w:tc>
        <w:tc>
          <w:tcPr>
            <w:tcW w:w="2286" w:type="dxa"/>
          </w:tcPr>
          <w:p w14:paraId="52EEBB01" w14:textId="77777777" w:rsidR="002C4398" w:rsidRDefault="002C4398" w:rsidP="002C43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105D5">
              <w:rPr>
                <w:rFonts w:ascii="Arial" w:hAnsi="Arial" w:cs="Arial"/>
                <w:sz w:val="18"/>
                <w:szCs w:val="18"/>
              </w:rPr>
              <w:t>Analyse end of term data</w:t>
            </w:r>
          </w:p>
          <w:p w14:paraId="52EEBB02" w14:textId="77777777" w:rsidR="002C4398" w:rsidRDefault="002C4398" w:rsidP="002C43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Monitor</w:t>
            </w:r>
            <w:r w:rsidRPr="00D105D5">
              <w:rPr>
                <w:rFonts w:ascii="Arial" w:hAnsi="Arial" w:cs="Arial"/>
                <w:sz w:val="18"/>
                <w:szCs w:val="18"/>
              </w:rPr>
              <w:t xml:space="preserve"> interventions</w:t>
            </w:r>
          </w:p>
          <w:p w14:paraId="52EEBB03" w14:textId="77777777" w:rsidR="00FD19CB" w:rsidRPr="00D105D5" w:rsidRDefault="00FD19CB" w:rsidP="002C43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0437DE">
              <w:rPr>
                <w:rFonts w:ascii="Arial" w:hAnsi="Arial" w:cs="Arial"/>
                <w:sz w:val="18"/>
                <w:szCs w:val="18"/>
              </w:rPr>
              <w:t>Analyse outcomes</w:t>
            </w:r>
          </w:p>
        </w:tc>
        <w:tc>
          <w:tcPr>
            <w:tcW w:w="2286" w:type="dxa"/>
          </w:tcPr>
          <w:p w14:paraId="52EEBB04" w14:textId="77777777" w:rsidR="002C4398" w:rsidRDefault="002C4398" w:rsidP="002C43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105D5">
              <w:rPr>
                <w:rFonts w:ascii="Arial" w:hAnsi="Arial" w:cs="Arial"/>
                <w:sz w:val="18"/>
                <w:szCs w:val="18"/>
              </w:rPr>
              <w:t>Analyse end of term data</w:t>
            </w:r>
          </w:p>
          <w:p w14:paraId="52EEBB05" w14:textId="77777777" w:rsidR="002C4398" w:rsidRDefault="002C4398" w:rsidP="002C43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Monitor</w:t>
            </w:r>
            <w:r w:rsidRPr="00D105D5">
              <w:rPr>
                <w:rFonts w:ascii="Arial" w:hAnsi="Arial" w:cs="Arial"/>
                <w:sz w:val="18"/>
                <w:szCs w:val="18"/>
              </w:rPr>
              <w:t xml:space="preserve"> interventions</w:t>
            </w:r>
          </w:p>
          <w:p w14:paraId="52EEBB06" w14:textId="77777777" w:rsidR="00FD19CB" w:rsidRDefault="00FD19CB" w:rsidP="00FD19C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0437DE">
              <w:rPr>
                <w:rFonts w:ascii="Arial" w:hAnsi="Arial" w:cs="Arial"/>
                <w:sz w:val="18"/>
                <w:szCs w:val="18"/>
              </w:rPr>
              <w:t xml:space="preserve">Analyse outcomes </w:t>
            </w:r>
          </w:p>
          <w:p w14:paraId="52EEBB07" w14:textId="77777777" w:rsidR="00FD19CB" w:rsidRPr="00D105D5" w:rsidRDefault="00FD19CB" w:rsidP="00FD19C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0437DE">
              <w:rPr>
                <w:rFonts w:ascii="Arial" w:hAnsi="Arial" w:cs="Arial"/>
                <w:sz w:val="18"/>
                <w:szCs w:val="18"/>
              </w:rPr>
              <w:t>Initial target setting</w:t>
            </w:r>
          </w:p>
        </w:tc>
        <w:tc>
          <w:tcPr>
            <w:tcW w:w="2286" w:type="dxa"/>
          </w:tcPr>
          <w:p w14:paraId="52EEBB08" w14:textId="77777777" w:rsidR="002C4398" w:rsidRDefault="002C4398" w:rsidP="002C43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105D5">
              <w:rPr>
                <w:rFonts w:ascii="Arial" w:hAnsi="Arial" w:cs="Arial"/>
                <w:sz w:val="18"/>
                <w:szCs w:val="18"/>
              </w:rPr>
              <w:t xml:space="preserve">Analyse </w:t>
            </w:r>
            <w:r>
              <w:rPr>
                <w:rFonts w:ascii="Arial" w:hAnsi="Arial" w:cs="Arial"/>
                <w:sz w:val="18"/>
                <w:szCs w:val="18"/>
              </w:rPr>
              <w:t>published data</w:t>
            </w:r>
          </w:p>
          <w:p w14:paraId="52EEBB09" w14:textId="77777777" w:rsidR="002C4398" w:rsidRDefault="002C4398" w:rsidP="002C43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105D5">
              <w:rPr>
                <w:rFonts w:ascii="Arial" w:hAnsi="Arial" w:cs="Arial"/>
                <w:sz w:val="18"/>
                <w:szCs w:val="18"/>
              </w:rPr>
              <w:t>Analyse end of term data</w:t>
            </w:r>
          </w:p>
          <w:p w14:paraId="52EEBB0A" w14:textId="77777777" w:rsidR="002C4398" w:rsidRDefault="002C4398" w:rsidP="002C43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Monitor</w:t>
            </w:r>
            <w:r w:rsidRPr="00D105D5">
              <w:rPr>
                <w:rFonts w:ascii="Arial" w:hAnsi="Arial" w:cs="Arial"/>
                <w:sz w:val="18"/>
                <w:szCs w:val="18"/>
              </w:rPr>
              <w:t xml:space="preserve"> interventions</w:t>
            </w:r>
          </w:p>
          <w:p w14:paraId="52EEBB0B" w14:textId="77777777" w:rsidR="00FD19CB" w:rsidRDefault="00FD19CB" w:rsidP="00FD19C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Target setting</w:t>
            </w:r>
          </w:p>
          <w:p w14:paraId="52EEBB0C" w14:textId="77777777" w:rsidR="00FD19CB" w:rsidRPr="00D105D5" w:rsidRDefault="00FD19CB" w:rsidP="00FD19C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Analyse outcomes</w:t>
            </w:r>
          </w:p>
        </w:tc>
        <w:tc>
          <w:tcPr>
            <w:tcW w:w="2286" w:type="dxa"/>
          </w:tcPr>
          <w:p w14:paraId="52EEBB0D" w14:textId="77777777" w:rsidR="002C4398" w:rsidRDefault="002C4398" w:rsidP="002C43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105D5">
              <w:rPr>
                <w:rFonts w:ascii="Arial" w:hAnsi="Arial" w:cs="Arial"/>
                <w:sz w:val="18"/>
                <w:szCs w:val="18"/>
              </w:rPr>
              <w:t>Analyse end of term data</w:t>
            </w:r>
          </w:p>
          <w:p w14:paraId="52EEBB0E" w14:textId="77777777" w:rsidR="002C4398" w:rsidRDefault="002C4398" w:rsidP="002C43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Monitor</w:t>
            </w:r>
            <w:r w:rsidRPr="00D105D5">
              <w:rPr>
                <w:rFonts w:ascii="Arial" w:hAnsi="Arial" w:cs="Arial"/>
                <w:sz w:val="18"/>
                <w:szCs w:val="18"/>
              </w:rPr>
              <w:t xml:space="preserve"> interventions</w:t>
            </w:r>
          </w:p>
          <w:p w14:paraId="52EEBB0F" w14:textId="77777777" w:rsidR="00FD19CB" w:rsidRPr="00D105D5" w:rsidRDefault="00FD19CB" w:rsidP="002C43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0437DE">
              <w:rPr>
                <w:rFonts w:ascii="Arial" w:hAnsi="Arial" w:cs="Arial"/>
                <w:sz w:val="18"/>
                <w:szCs w:val="18"/>
              </w:rPr>
              <w:t>Analyse outcomes</w:t>
            </w:r>
          </w:p>
        </w:tc>
        <w:tc>
          <w:tcPr>
            <w:tcW w:w="2286" w:type="dxa"/>
          </w:tcPr>
          <w:p w14:paraId="52EEBB10" w14:textId="77777777" w:rsidR="002C4398" w:rsidRDefault="002C4398" w:rsidP="002C43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105D5">
              <w:rPr>
                <w:rFonts w:ascii="Arial" w:hAnsi="Arial" w:cs="Arial"/>
                <w:sz w:val="18"/>
                <w:szCs w:val="18"/>
              </w:rPr>
              <w:t>Analyse end of term data</w:t>
            </w:r>
          </w:p>
          <w:p w14:paraId="52EEBB11" w14:textId="77777777" w:rsidR="002C4398" w:rsidRDefault="002C4398" w:rsidP="002C439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Monitor</w:t>
            </w:r>
            <w:r w:rsidRPr="00D105D5">
              <w:rPr>
                <w:rFonts w:ascii="Arial" w:hAnsi="Arial" w:cs="Arial"/>
                <w:sz w:val="18"/>
                <w:szCs w:val="18"/>
              </w:rPr>
              <w:t xml:space="preserve"> interventions</w:t>
            </w:r>
          </w:p>
          <w:p w14:paraId="52EEBB12" w14:textId="77777777" w:rsidR="00FD19CB" w:rsidRDefault="00FD19CB" w:rsidP="00FD19C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0437DE">
              <w:rPr>
                <w:rFonts w:ascii="Arial" w:hAnsi="Arial" w:cs="Arial"/>
                <w:sz w:val="18"/>
                <w:szCs w:val="18"/>
              </w:rPr>
              <w:t xml:space="preserve">Analyse outcomes </w:t>
            </w:r>
          </w:p>
          <w:p w14:paraId="52EEBB13" w14:textId="77777777" w:rsidR="00FD19CB" w:rsidRPr="00D105D5" w:rsidRDefault="00FD19CB" w:rsidP="00FD19C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0437DE">
              <w:rPr>
                <w:rFonts w:ascii="Arial" w:hAnsi="Arial" w:cs="Arial"/>
                <w:sz w:val="18"/>
                <w:szCs w:val="18"/>
              </w:rPr>
              <w:t>Initial target setting</w:t>
            </w:r>
          </w:p>
        </w:tc>
      </w:tr>
      <w:tr w:rsidR="00FD19CB" w:rsidRPr="009A1618" w14:paraId="52EEBB22" w14:textId="77777777" w:rsidTr="002543BE">
        <w:tc>
          <w:tcPr>
            <w:tcW w:w="1673" w:type="dxa"/>
          </w:tcPr>
          <w:p w14:paraId="52EEBB15" w14:textId="77777777" w:rsidR="00FD19CB" w:rsidRPr="009A1618" w:rsidRDefault="00FD19CB" w:rsidP="00FD19C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A1618">
              <w:rPr>
                <w:rFonts w:ascii="Arial" w:hAnsi="Arial" w:cs="Arial"/>
                <w:b/>
                <w:sz w:val="20"/>
                <w:szCs w:val="20"/>
              </w:rPr>
              <w:t>Questionnaires / Discussions</w:t>
            </w:r>
          </w:p>
        </w:tc>
        <w:tc>
          <w:tcPr>
            <w:tcW w:w="2285" w:type="dxa"/>
          </w:tcPr>
          <w:p w14:paraId="52EEBB16" w14:textId="77777777" w:rsidR="00FD19CB" w:rsidRDefault="00FD19CB" w:rsidP="00FD19C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FD19CB">
              <w:rPr>
                <w:rFonts w:ascii="Arial" w:hAnsi="Arial" w:cs="Arial"/>
                <w:sz w:val="18"/>
                <w:szCs w:val="18"/>
              </w:rPr>
              <w:t xml:space="preserve">Parent </w:t>
            </w:r>
          </w:p>
          <w:p w14:paraId="52EEBB17" w14:textId="77777777" w:rsidR="00FD19CB" w:rsidRDefault="00FD19CB" w:rsidP="00FD19C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105D5">
              <w:rPr>
                <w:rFonts w:ascii="Arial" w:hAnsi="Arial" w:cs="Arial"/>
                <w:sz w:val="18"/>
                <w:szCs w:val="18"/>
              </w:rPr>
              <w:t>Pupil</w:t>
            </w:r>
          </w:p>
          <w:p w14:paraId="52EEBB18" w14:textId="77777777" w:rsidR="00FD19CB" w:rsidRPr="00DC38C0" w:rsidRDefault="00FD19CB" w:rsidP="00FD19C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Staff</w:t>
            </w:r>
          </w:p>
        </w:tc>
        <w:tc>
          <w:tcPr>
            <w:tcW w:w="2286" w:type="dxa"/>
          </w:tcPr>
          <w:p w14:paraId="52EEBB19" w14:textId="77777777" w:rsidR="00FD19CB" w:rsidRPr="00FD19CB" w:rsidRDefault="00FD19CB" w:rsidP="00FD19C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FD19CB">
              <w:rPr>
                <w:rFonts w:ascii="Arial" w:hAnsi="Arial" w:cs="Arial"/>
                <w:sz w:val="18"/>
                <w:szCs w:val="18"/>
              </w:rPr>
              <w:t>Pupil</w:t>
            </w:r>
          </w:p>
        </w:tc>
        <w:tc>
          <w:tcPr>
            <w:tcW w:w="2286" w:type="dxa"/>
          </w:tcPr>
          <w:p w14:paraId="52EEBB1A" w14:textId="77777777" w:rsidR="00FD19CB" w:rsidRPr="00FD19CB" w:rsidRDefault="00FD19CB" w:rsidP="00FD19C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FD19CB">
              <w:rPr>
                <w:rFonts w:ascii="Arial" w:hAnsi="Arial" w:cs="Arial"/>
                <w:sz w:val="18"/>
                <w:szCs w:val="18"/>
              </w:rPr>
              <w:t>Pupil</w:t>
            </w:r>
          </w:p>
          <w:p w14:paraId="52EEBB1B" w14:textId="77777777" w:rsidR="00FD19CB" w:rsidRPr="00D105D5" w:rsidRDefault="00FD19CB" w:rsidP="00FD19CB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6" w:type="dxa"/>
          </w:tcPr>
          <w:p w14:paraId="52EEBB1C" w14:textId="77777777" w:rsidR="00FD19CB" w:rsidRDefault="00FD19CB" w:rsidP="00FD19C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FD19CB">
              <w:rPr>
                <w:rFonts w:ascii="Arial" w:hAnsi="Arial" w:cs="Arial"/>
                <w:sz w:val="18"/>
                <w:szCs w:val="18"/>
              </w:rPr>
              <w:t xml:space="preserve">Parent </w:t>
            </w:r>
          </w:p>
          <w:p w14:paraId="52EEBB1D" w14:textId="77777777" w:rsidR="00FD19CB" w:rsidRDefault="00FD19CB" w:rsidP="00FD19C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105D5">
              <w:rPr>
                <w:rFonts w:ascii="Arial" w:hAnsi="Arial" w:cs="Arial"/>
                <w:sz w:val="18"/>
                <w:szCs w:val="18"/>
              </w:rPr>
              <w:t>Pupil</w:t>
            </w:r>
          </w:p>
          <w:p w14:paraId="52EEBB1E" w14:textId="77777777" w:rsidR="00FD19CB" w:rsidRPr="00DC38C0" w:rsidRDefault="00FD19CB" w:rsidP="00FD19C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Staff</w:t>
            </w:r>
          </w:p>
        </w:tc>
        <w:tc>
          <w:tcPr>
            <w:tcW w:w="2286" w:type="dxa"/>
          </w:tcPr>
          <w:p w14:paraId="52EEBB1F" w14:textId="77777777" w:rsidR="00FD19CB" w:rsidRPr="00FD19CB" w:rsidRDefault="00FD19CB" w:rsidP="00FD19C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FD19CB">
              <w:rPr>
                <w:rFonts w:ascii="Arial" w:hAnsi="Arial" w:cs="Arial"/>
                <w:sz w:val="18"/>
                <w:szCs w:val="18"/>
              </w:rPr>
              <w:t>Pupil</w:t>
            </w:r>
          </w:p>
        </w:tc>
        <w:tc>
          <w:tcPr>
            <w:tcW w:w="2286" w:type="dxa"/>
          </w:tcPr>
          <w:p w14:paraId="52EEBB20" w14:textId="77777777" w:rsidR="00FD19CB" w:rsidRPr="00FD19CB" w:rsidRDefault="00FD19CB" w:rsidP="00FD19C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FD19CB">
              <w:rPr>
                <w:rFonts w:ascii="Arial" w:hAnsi="Arial" w:cs="Arial"/>
                <w:sz w:val="18"/>
                <w:szCs w:val="18"/>
              </w:rPr>
              <w:t>Pupil</w:t>
            </w:r>
          </w:p>
          <w:p w14:paraId="52EEBB21" w14:textId="77777777" w:rsidR="00FD19CB" w:rsidRPr="00D105D5" w:rsidRDefault="00FD19CB" w:rsidP="00FD19CB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19CB" w:rsidRPr="009A1618" w14:paraId="52EEBB25" w14:textId="77777777" w:rsidTr="00FD19CB">
        <w:tc>
          <w:tcPr>
            <w:tcW w:w="1673" w:type="dxa"/>
          </w:tcPr>
          <w:p w14:paraId="52EEBB23" w14:textId="77777777" w:rsidR="00FD19CB" w:rsidRPr="009A1618" w:rsidRDefault="00FD19CB" w:rsidP="00FD19C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A1618">
              <w:rPr>
                <w:rFonts w:ascii="Arial" w:hAnsi="Arial" w:cs="Arial"/>
                <w:b/>
                <w:sz w:val="20"/>
                <w:szCs w:val="20"/>
              </w:rPr>
              <w:t>Learning Walks</w:t>
            </w:r>
          </w:p>
        </w:tc>
        <w:tc>
          <w:tcPr>
            <w:tcW w:w="13715" w:type="dxa"/>
            <w:gridSpan w:val="6"/>
            <w:vAlign w:val="center"/>
          </w:tcPr>
          <w:p w14:paraId="52EEBB24" w14:textId="77777777" w:rsidR="00FD19CB" w:rsidRPr="00D105D5" w:rsidRDefault="00FD19CB" w:rsidP="00FD19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05D5">
              <w:rPr>
                <w:rFonts w:ascii="Arial" w:hAnsi="Arial" w:cs="Arial"/>
                <w:sz w:val="18"/>
                <w:szCs w:val="18"/>
              </w:rPr>
              <w:t>Linked to SIP</w:t>
            </w:r>
            <w:r>
              <w:rPr>
                <w:rFonts w:ascii="Arial" w:hAnsi="Arial" w:cs="Arial"/>
                <w:sz w:val="18"/>
                <w:szCs w:val="18"/>
              </w:rPr>
              <w:t xml:space="preserve"> &amp; monitoring of curriculum subjects</w:t>
            </w:r>
          </w:p>
        </w:tc>
      </w:tr>
      <w:tr w:rsidR="00FD19CB" w:rsidRPr="009A1618" w14:paraId="52EEBB28" w14:textId="77777777" w:rsidTr="00FD19CB">
        <w:tc>
          <w:tcPr>
            <w:tcW w:w="1673" w:type="dxa"/>
          </w:tcPr>
          <w:p w14:paraId="52EEBB26" w14:textId="77777777" w:rsidR="00FD19CB" w:rsidRPr="009A1618" w:rsidRDefault="00FD19CB" w:rsidP="00FD19C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A1618">
              <w:rPr>
                <w:rFonts w:ascii="Arial" w:hAnsi="Arial" w:cs="Arial"/>
                <w:b/>
                <w:sz w:val="20"/>
                <w:szCs w:val="20"/>
              </w:rPr>
              <w:t>Governors</w:t>
            </w:r>
          </w:p>
        </w:tc>
        <w:tc>
          <w:tcPr>
            <w:tcW w:w="13715" w:type="dxa"/>
            <w:gridSpan w:val="6"/>
            <w:vAlign w:val="center"/>
          </w:tcPr>
          <w:p w14:paraId="52EEBB27" w14:textId="77777777" w:rsidR="00FD19CB" w:rsidRDefault="00FD19CB" w:rsidP="00FD19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Linked to SIP and roles</w:t>
            </w:r>
          </w:p>
        </w:tc>
      </w:tr>
      <w:tr w:rsidR="00FD19CB" w:rsidRPr="009A1618" w14:paraId="52EEBB2B" w14:textId="77777777" w:rsidTr="00FD19CB">
        <w:tc>
          <w:tcPr>
            <w:tcW w:w="1673" w:type="dxa"/>
          </w:tcPr>
          <w:p w14:paraId="52EEBB29" w14:textId="77777777" w:rsidR="00FD19CB" w:rsidRPr="009A1618" w:rsidRDefault="00FD19CB" w:rsidP="00FD19C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A1618">
              <w:rPr>
                <w:rFonts w:ascii="Arial" w:hAnsi="Arial" w:cs="Arial"/>
                <w:b/>
                <w:sz w:val="20"/>
                <w:szCs w:val="20"/>
              </w:rPr>
              <w:t>With other schools</w:t>
            </w:r>
          </w:p>
        </w:tc>
        <w:tc>
          <w:tcPr>
            <w:tcW w:w="13715" w:type="dxa"/>
            <w:gridSpan w:val="6"/>
            <w:vAlign w:val="center"/>
          </w:tcPr>
          <w:p w14:paraId="52EEBB2A" w14:textId="77777777" w:rsidR="00FD19CB" w:rsidRPr="00D105D5" w:rsidRDefault="00FD19CB" w:rsidP="00FD19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05D5">
              <w:rPr>
                <w:rFonts w:ascii="Arial" w:hAnsi="Arial" w:cs="Arial"/>
                <w:sz w:val="18"/>
                <w:szCs w:val="18"/>
              </w:rPr>
              <w:t>Arranged during the year – moderation of teacher judgements for – English, Mathematics, Science, EYFS</w:t>
            </w:r>
          </w:p>
        </w:tc>
      </w:tr>
      <w:tr w:rsidR="002543BE" w:rsidRPr="009A1618" w14:paraId="52EEBB38" w14:textId="77777777" w:rsidTr="002543BE">
        <w:tc>
          <w:tcPr>
            <w:tcW w:w="1673" w:type="dxa"/>
          </w:tcPr>
          <w:p w14:paraId="52EEBB2C" w14:textId="77777777" w:rsidR="00FD19CB" w:rsidRPr="009A1618" w:rsidRDefault="00FD19CB" w:rsidP="00FD19C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SIP</w:t>
            </w:r>
          </w:p>
        </w:tc>
        <w:tc>
          <w:tcPr>
            <w:tcW w:w="2285" w:type="dxa"/>
          </w:tcPr>
          <w:p w14:paraId="52EEBB2D" w14:textId="77777777" w:rsidR="00FD19CB" w:rsidRDefault="00FD19CB" w:rsidP="00FD19C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Formalise SIP (September)</w:t>
            </w:r>
          </w:p>
          <w:p w14:paraId="52EEBB2E" w14:textId="77777777" w:rsidR="00FD19CB" w:rsidRPr="00D105D5" w:rsidRDefault="00FD19CB" w:rsidP="00FD19C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Review SIP at end of term</w:t>
            </w:r>
          </w:p>
        </w:tc>
        <w:tc>
          <w:tcPr>
            <w:tcW w:w="2286" w:type="dxa"/>
          </w:tcPr>
          <w:p w14:paraId="52EEBB2F" w14:textId="77777777" w:rsidR="00FD19CB" w:rsidRPr="00A3542D" w:rsidRDefault="00FD19CB" w:rsidP="00FD19C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A3542D">
              <w:rPr>
                <w:rFonts w:ascii="Arial" w:hAnsi="Arial" w:cs="Arial"/>
                <w:sz w:val="18"/>
                <w:szCs w:val="18"/>
              </w:rPr>
              <w:t>Review SIP at end of term</w:t>
            </w:r>
          </w:p>
        </w:tc>
        <w:tc>
          <w:tcPr>
            <w:tcW w:w="2286" w:type="dxa"/>
          </w:tcPr>
          <w:p w14:paraId="52EEBB30" w14:textId="77777777" w:rsidR="00FD19CB" w:rsidRDefault="00FD19CB" w:rsidP="00FD19C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A3542D">
              <w:rPr>
                <w:rFonts w:ascii="Arial" w:hAnsi="Arial" w:cs="Arial"/>
                <w:sz w:val="18"/>
                <w:szCs w:val="18"/>
              </w:rPr>
              <w:t>Review SIP at end of term</w:t>
            </w:r>
          </w:p>
          <w:p w14:paraId="52EEBB31" w14:textId="77777777" w:rsidR="00FD19CB" w:rsidRPr="00A3542D" w:rsidRDefault="00FD19CB" w:rsidP="00FD19C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Prepare SIP for next academic year</w:t>
            </w:r>
          </w:p>
          <w:p w14:paraId="52EEBB32" w14:textId="77777777" w:rsidR="00FD19CB" w:rsidRPr="00D105D5" w:rsidRDefault="00FD19CB" w:rsidP="00FD19CB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6" w:type="dxa"/>
          </w:tcPr>
          <w:p w14:paraId="52EEBB33" w14:textId="77777777" w:rsidR="00FD19CB" w:rsidRDefault="00FD19CB" w:rsidP="00FD19C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Formalise SIP (September)</w:t>
            </w:r>
          </w:p>
          <w:p w14:paraId="52EEBB34" w14:textId="77777777" w:rsidR="00FD19CB" w:rsidRPr="00D105D5" w:rsidRDefault="00FD19CB" w:rsidP="00FD19C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Review SIP at end of term</w:t>
            </w:r>
          </w:p>
        </w:tc>
        <w:tc>
          <w:tcPr>
            <w:tcW w:w="2286" w:type="dxa"/>
          </w:tcPr>
          <w:p w14:paraId="52EEBB35" w14:textId="77777777" w:rsidR="00FD19CB" w:rsidRPr="00A3542D" w:rsidRDefault="00FD19CB" w:rsidP="00FD19C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A3542D">
              <w:rPr>
                <w:rFonts w:ascii="Arial" w:hAnsi="Arial" w:cs="Arial"/>
                <w:sz w:val="18"/>
                <w:szCs w:val="18"/>
              </w:rPr>
              <w:t>Review SIP at end of term</w:t>
            </w:r>
          </w:p>
        </w:tc>
        <w:tc>
          <w:tcPr>
            <w:tcW w:w="2286" w:type="dxa"/>
          </w:tcPr>
          <w:p w14:paraId="52EEBB36" w14:textId="77777777" w:rsidR="00FD19CB" w:rsidRDefault="00FD19CB" w:rsidP="00FD19C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A3542D">
              <w:rPr>
                <w:rFonts w:ascii="Arial" w:hAnsi="Arial" w:cs="Arial"/>
                <w:sz w:val="18"/>
                <w:szCs w:val="18"/>
              </w:rPr>
              <w:t>Review SIP at end of term</w:t>
            </w:r>
          </w:p>
          <w:p w14:paraId="52EEBB37" w14:textId="77777777" w:rsidR="00FD19CB" w:rsidRPr="00D105D5" w:rsidRDefault="00FD19CB" w:rsidP="00FD19C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Prepare SIP for next academic year</w:t>
            </w:r>
          </w:p>
        </w:tc>
      </w:tr>
      <w:tr w:rsidR="002543BE" w:rsidRPr="009A1618" w14:paraId="52EEBB40" w14:textId="77777777" w:rsidTr="002543BE">
        <w:tc>
          <w:tcPr>
            <w:tcW w:w="1673" w:type="dxa"/>
          </w:tcPr>
          <w:p w14:paraId="52EEBB39" w14:textId="77777777" w:rsidR="00FD19CB" w:rsidRDefault="00FD19CB" w:rsidP="00FD19C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SEF</w:t>
            </w:r>
          </w:p>
        </w:tc>
        <w:tc>
          <w:tcPr>
            <w:tcW w:w="2285" w:type="dxa"/>
          </w:tcPr>
          <w:p w14:paraId="52EEBB3A" w14:textId="77777777" w:rsidR="00FD19CB" w:rsidRPr="00D105D5" w:rsidRDefault="00FD19CB" w:rsidP="00FD19C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105D5">
              <w:rPr>
                <w:rFonts w:ascii="Arial" w:hAnsi="Arial" w:cs="Arial"/>
                <w:sz w:val="18"/>
                <w:szCs w:val="18"/>
              </w:rPr>
              <w:t>Review</w:t>
            </w:r>
            <w:r>
              <w:rPr>
                <w:rFonts w:ascii="Arial" w:hAnsi="Arial" w:cs="Arial"/>
                <w:sz w:val="18"/>
                <w:szCs w:val="18"/>
              </w:rPr>
              <w:t xml:space="preserve"> at half term</w:t>
            </w:r>
          </w:p>
        </w:tc>
        <w:tc>
          <w:tcPr>
            <w:tcW w:w="2286" w:type="dxa"/>
          </w:tcPr>
          <w:p w14:paraId="52EEBB3B" w14:textId="77777777" w:rsidR="00FD19CB" w:rsidRPr="00D105D5" w:rsidRDefault="00FD19CB" w:rsidP="00FD19C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105D5">
              <w:rPr>
                <w:rFonts w:ascii="Arial" w:hAnsi="Arial" w:cs="Arial"/>
                <w:sz w:val="18"/>
                <w:szCs w:val="18"/>
              </w:rPr>
              <w:t>Review</w:t>
            </w:r>
            <w:r>
              <w:rPr>
                <w:rFonts w:ascii="Arial" w:hAnsi="Arial" w:cs="Arial"/>
                <w:sz w:val="18"/>
                <w:szCs w:val="18"/>
              </w:rPr>
              <w:t xml:space="preserve"> at half term </w:t>
            </w:r>
          </w:p>
        </w:tc>
        <w:tc>
          <w:tcPr>
            <w:tcW w:w="2286" w:type="dxa"/>
          </w:tcPr>
          <w:p w14:paraId="52EEBB3C" w14:textId="77777777" w:rsidR="00FD19CB" w:rsidRPr="000437DE" w:rsidRDefault="00FD19CB" w:rsidP="00FD19C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105D5">
              <w:rPr>
                <w:rFonts w:ascii="Arial" w:hAnsi="Arial" w:cs="Arial"/>
                <w:sz w:val="18"/>
                <w:szCs w:val="18"/>
              </w:rPr>
              <w:t>Review</w:t>
            </w:r>
            <w:r>
              <w:rPr>
                <w:rFonts w:ascii="Arial" w:hAnsi="Arial" w:cs="Arial"/>
                <w:sz w:val="18"/>
                <w:szCs w:val="18"/>
              </w:rPr>
              <w:t xml:space="preserve"> at half term</w:t>
            </w:r>
          </w:p>
        </w:tc>
        <w:tc>
          <w:tcPr>
            <w:tcW w:w="2286" w:type="dxa"/>
          </w:tcPr>
          <w:p w14:paraId="52EEBB3D" w14:textId="77777777" w:rsidR="00FD19CB" w:rsidRPr="00D105D5" w:rsidRDefault="00FD19CB" w:rsidP="00FD19C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105D5">
              <w:rPr>
                <w:rFonts w:ascii="Arial" w:hAnsi="Arial" w:cs="Arial"/>
                <w:sz w:val="18"/>
                <w:szCs w:val="18"/>
              </w:rPr>
              <w:t>Review</w:t>
            </w:r>
            <w:r>
              <w:rPr>
                <w:rFonts w:ascii="Arial" w:hAnsi="Arial" w:cs="Arial"/>
                <w:sz w:val="18"/>
                <w:szCs w:val="18"/>
              </w:rPr>
              <w:t xml:space="preserve"> at half term</w:t>
            </w:r>
          </w:p>
        </w:tc>
        <w:tc>
          <w:tcPr>
            <w:tcW w:w="2286" w:type="dxa"/>
          </w:tcPr>
          <w:p w14:paraId="52EEBB3E" w14:textId="77777777" w:rsidR="00FD19CB" w:rsidRPr="00D105D5" w:rsidRDefault="00FD19CB" w:rsidP="00FD19C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105D5">
              <w:rPr>
                <w:rFonts w:ascii="Arial" w:hAnsi="Arial" w:cs="Arial"/>
                <w:sz w:val="18"/>
                <w:szCs w:val="18"/>
              </w:rPr>
              <w:t>Review</w:t>
            </w:r>
            <w:r>
              <w:rPr>
                <w:rFonts w:ascii="Arial" w:hAnsi="Arial" w:cs="Arial"/>
                <w:sz w:val="18"/>
                <w:szCs w:val="18"/>
              </w:rPr>
              <w:t xml:space="preserve"> at half term </w:t>
            </w:r>
          </w:p>
        </w:tc>
        <w:tc>
          <w:tcPr>
            <w:tcW w:w="2286" w:type="dxa"/>
          </w:tcPr>
          <w:p w14:paraId="52EEBB3F" w14:textId="77777777" w:rsidR="00FD19CB" w:rsidRPr="000437DE" w:rsidRDefault="00FD19CB" w:rsidP="00FD19C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105D5">
              <w:rPr>
                <w:rFonts w:ascii="Arial" w:hAnsi="Arial" w:cs="Arial"/>
                <w:sz w:val="18"/>
                <w:szCs w:val="18"/>
              </w:rPr>
              <w:t>Review</w:t>
            </w:r>
            <w:r>
              <w:rPr>
                <w:rFonts w:ascii="Arial" w:hAnsi="Arial" w:cs="Arial"/>
                <w:sz w:val="18"/>
                <w:szCs w:val="18"/>
              </w:rPr>
              <w:t xml:space="preserve"> at half term</w:t>
            </w:r>
          </w:p>
        </w:tc>
      </w:tr>
      <w:tr w:rsidR="002543BE" w:rsidRPr="009A1618" w14:paraId="52EEBB48" w14:textId="77777777" w:rsidTr="002543BE">
        <w:tc>
          <w:tcPr>
            <w:tcW w:w="1673" w:type="dxa"/>
          </w:tcPr>
          <w:p w14:paraId="52EEBB41" w14:textId="77777777" w:rsidR="00FD19CB" w:rsidRDefault="00FD19CB" w:rsidP="00FD19C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Headteacher’s Report</w:t>
            </w:r>
          </w:p>
        </w:tc>
        <w:tc>
          <w:tcPr>
            <w:tcW w:w="2285" w:type="dxa"/>
          </w:tcPr>
          <w:p w14:paraId="52EEBB42" w14:textId="77777777" w:rsidR="00FD19CB" w:rsidRPr="00D105D5" w:rsidRDefault="00FD19CB" w:rsidP="00FD19C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Write report for governors at beginning of the term</w:t>
            </w:r>
          </w:p>
        </w:tc>
        <w:tc>
          <w:tcPr>
            <w:tcW w:w="2286" w:type="dxa"/>
          </w:tcPr>
          <w:p w14:paraId="52EEBB43" w14:textId="77777777" w:rsidR="00FD19CB" w:rsidRPr="000437DE" w:rsidRDefault="00FD19CB" w:rsidP="00FD19C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Write report for governors at beginning of the term</w:t>
            </w:r>
            <w:r w:rsidRPr="000437D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286" w:type="dxa"/>
          </w:tcPr>
          <w:p w14:paraId="52EEBB44" w14:textId="77777777" w:rsidR="00FD19CB" w:rsidRPr="000437DE" w:rsidRDefault="00FD19CB" w:rsidP="00FD19C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Write report for governors at beginning of the term</w:t>
            </w:r>
          </w:p>
        </w:tc>
        <w:tc>
          <w:tcPr>
            <w:tcW w:w="2286" w:type="dxa"/>
          </w:tcPr>
          <w:p w14:paraId="52EEBB45" w14:textId="77777777" w:rsidR="00FD19CB" w:rsidRPr="000437DE" w:rsidRDefault="00FD19CB" w:rsidP="00FD19C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Write report for governors at beginning of the term</w:t>
            </w:r>
          </w:p>
        </w:tc>
        <w:tc>
          <w:tcPr>
            <w:tcW w:w="2286" w:type="dxa"/>
          </w:tcPr>
          <w:p w14:paraId="52EEBB46" w14:textId="77777777" w:rsidR="00FD19CB" w:rsidRPr="000437DE" w:rsidRDefault="00FD19CB" w:rsidP="00FD19C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Write report for governors at beginning of the term</w:t>
            </w:r>
          </w:p>
        </w:tc>
        <w:tc>
          <w:tcPr>
            <w:tcW w:w="2286" w:type="dxa"/>
          </w:tcPr>
          <w:p w14:paraId="52EEBB47" w14:textId="77777777" w:rsidR="00FD19CB" w:rsidRPr="000437DE" w:rsidRDefault="00FD19CB" w:rsidP="00FD19C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Write report for governors at beginning of the term</w:t>
            </w:r>
          </w:p>
        </w:tc>
      </w:tr>
    </w:tbl>
    <w:p w14:paraId="52EEBB49" w14:textId="77777777" w:rsidR="00C45B3F" w:rsidRPr="009A1618" w:rsidRDefault="00C45B3F" w:rsidP="00C45B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2EEBB4A" w14:textId="77777777" w:rsidR="00A3542D" w:rsidRDefault="00A3542D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</w:p>
    <w:p w14:paraId="52EEBB4B" w14:textId="77777777" w:rsidR="00C949DF" w:rsidRPr="009A1618" w:rsidRDefault="00C949DF" w:rsidP="00C949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9A1618">
        <w:rPr>
          <w:rFonts w:ascii="Arial" w:hAnsi="Arial" w:cs="Arial"/>
          <w:b/>
          <w:sz w:val="20"/>
          <w:szCs w:val="20"/>
          <w:u w:val="single"/>
        </w:rPr>
        <w:lastRenderedPageBreak/>
        <w:t>Overview of Monitoring</w:t>
      </w:r>
      <w:r>
        <w:rPr>
          <w:rFonts w:ascii="Arial" w:hAnsi="Arial" w:cs="Arial"/>
          <w:b/>
          <w:sz w:val="20"/>
          <w:szCs w:val="20"/>
          <w:u w:val="single"/>
        </w:rPr>
        <w:t xml:space="preserve"> and Evaluation for Subject Leaders</w:t>
      </w:r>
    </w:p>
    <w:p w14:paraId="52EEBB4C" w14:textId="77777777" w:rsidR="00C949DF" w:rsidRPr="009A1618" w:rsidRDefault="00C949DF" w:rsidP="00C949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0"/>
        <w:gridCol w:w="2306"/>
        <w:gridCol w:w="2306"/>
        <w:gridCol w:w="2307"/>
        <w:gridCol w:w="2306"/>
        <w:gridCol w:w="2306"/>
        <w:gridCol w:w="2307"/>
      </w:tblGrid>
      <w:tr w:rsidR="002543BE" w:rsidRPr="009A1618" w14:paraId="52EEBB50" w14:textId="77777777" w:rsidTr="002543BE">
        <w:tc>
          <w:tcPr>
            <w:tcW w:w="1550" w:type="dxa"/>
          </w:tcPr>
          <w:p w14:paraId="52EEBB4D" w14:textId="77777777" w:rsidR="002543BE" w:rsidRPr="009A1618" w:rsidRDefault="002543BE" w:rsidP="00700B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19" w:type="dxa"/>
            <w:gridSpan w:val="3"/>
          </w:tcPr>
          <w:p w14:paraId="52EEBB4E" w14:textId="77777777" w:rsidR="002543BE" w:rsidRPr="009A1618" w:rsidRDefault="002543BE" w:rsidP="00700B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Year A</w:t>
            </w:r>
          </w:p>
        </w:tc>
        <w:tc>
          <w:tcPr>
            <w:tcW w:w="6919" w:type="dxa"/>
            <w:gridSpan w:val="3"/>
          </w:tcPr>
          <w:p w14:paraId="52EEBB4F" w14:textId="77777777" w:rsidR="002543BE" w:rsidRPr="009A1618" w:rsidRDefault="002543BE" w:rsidP="00700B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Year B</w:t>
            </w:r>
          </w:p>
        </w:tc>
      </w:tr>
      <w:tr w:rsidR="002543BE" w:rsidRPr="009A1618" w14:paraId="52EEBB58" w14:textId="77777777" w:rsidTr="002543BE">
        <w:tc>
          <w:tcPr>
            <w:tcW w:w="1550" w:type="dxa"/>
          </w:tcPr>
          <w:p w14:paraId="52EEBB51" w14:textId="77777777" w:rsidR="002543BE" w:rsidRPr="009A1618" w:rsidRDefault="002543BE" w:rsidP="00700B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06" w:type="dxa"/>
          </w:tcPr>
          <w:p w14:paraId="52EEBB52" w14:textId="77777777" w:rsidR="002543BE" w:rsidRPr="009A1618" w:rsidRDefault="002543BE" w:rsidP="00700B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1618">
              <w:rPr>
                <w:rFonts w:ascii="Arial" w:hAnsi="Arial" w:cs="Arial"/>
                <w:b/>
                <w:sz w:val="20"/>
                <w:szCs w:val="20"/>
              </w:rPr>
              <w:t>Autumn Term</w:t>
            </w:r>
          </w:p>
        </w:tc>
        <w:tc>
          <w:tcPr>
            <w:tcW w:w="2306" w:type="dxa"/>
          </w:tcPr>
          <w:p w14:paraId="52EEBB53" w14:textId="77777777" w:rsidR="002543BE" w:rsidRPr="009A1618" w:rsidRDefault="002543BE" w:rsidP="00700B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1618">
              <w:rPr>
                <w:rFonts w:ascii="Arial" w:hAnsi="Arial" w:cs="Arial"/>
                <w:b/>
                <w:sz w:val="20"/>
                <w:szCs w:val="20"/>
              </w:rPr>
              <w:t>Spring Term</w:t>
            </w:r>
          </w:p>
        </w:tc>
        <w:tc>
          <w:tcPr>
            <w:tcW w:w="2307" w:type="dxa"/>
          </w:tcPr>
          <w:p w14:paraId="52EEBB54" w14:textId="77777777" w:rsidR="002543BE" w:rsidRPr="009A1618" w:rsidRDefault="002543BE" w:rsidP="00700B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1618">
              <w:rPr>
                <w:rFonts w:ascii="Arial" w:hAnsi="Arial" w:cs="Arial"/>
                <w:b/>
                <w:sz w:val="20"/>
                <w:szCs w:val="20"/>
              </w:rPr>
              <w:t>Summer Term</w:t>
            </w:r>
          </w:p>
        </w:tc>
        <w:tc>
          <w:tcPr>
            <w:tcW w:w="2306" w:type="dxa"/>
          </w:tcPr>
          <w:p w14:paraId="52EEBB55" w14:textId="77777777" w:rsidR="002543BE" w:rsidRPr="009A1618" w:rsidRDefault="002543BE" w:rsidP="00700B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1618">
              <w:rPr>
                <w:rFonts w:ascii="Arial" w:hAnsi="Arial" w:cs="Arial"/>
                <w:b/>
                <w:sz w:val="20"/>
                <w:szCs w:val="20"/>
              </w:rPr>
              <w:t>Autumn Term</w:t>
            </w:r>
          </w:p>
        </w:tc>
        <w:tc>
          <w:tcPr>
            <w:tcW w:w="2306" w:type="dxa"/>
          </w:tcPr>
          <w:p w14:paraId="52EEBB56" w14:textId="77777777" w:rsidR="002543BE" w:rsidRPr="009A1618" w:rsidRDefault="002543BE" w:rsidP="00700B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1618">
              <w:rPr>
                <w:rFonts w:ascii="Arial" w:hAnsi="Arial" w:cs="Arial"/>
                <w:b/>
                <w:sz w:val="20"/>
                <w:szCs w:val="20"/>
              </w:rPr>
              <w:t>Spring Term</w:t>
            </w:r>
          </w:p>
        </w:tc>
        <w:tc>
          <w:tcPr>
            <w:tcW w:w="2307" w:type="dxa"/>
          </w:tcPr>
          <w:p w14:paraId="52EEBB57" w14:textId="77777777" w:rsidR="002543BE" w:rsidRPr="009A1618" w:rsidRDefault="002543BE" w:rsidP="00700B5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1618">
              <w:rPr>
                <w:rFonts w:ascii="Arial" w:hAnsi="Arial" w:cs="Arial"/>
                <w:b/>
                <w:sz w:val="20"/>
                <w:szCs w:val="20"/>
              </w:rPr>
              <w:t>Summer Term</w:t>
            </w:r>
          </w:p>
        </w:tc>
      </w:tr>
      <w:tr w:rsidR="000437DE" w:rsidRPr="009A1618" w14:paraId="52EEBB91" w14:textId="77777777" w:rsidTr="002543BE">
        <w:tc>
          <w:tcPr>
            <w:tcW w:w="1550" w:type="dxa"/>
          </w:tcPr>
          <w:p w14:paraId="52EEBB59" w14:textId="77777777" w:rsidR="002543BE" w:rsidRDefault="000437DE" w:rsidP="000437D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Monitoring</w:t>
            </w:r>
            <w:r w:rsidR="002543B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2EEBB5A" w14:textId="77777777" w:rsidR="002543BE" w:rsidRDefault="002543BE" w:rsidP="000437D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EEBB5B" w14:textId="77777777" w:rsidR="000437DE" w:rsidRDefault="002543BE" w:rsidP="000437D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="00FD19CB">
              <w:rPr>
                <w:rFonts w:ascii="Arial" w:hAnsi="Arial" w:cs="Arial"/>
                <w:b/>
                <w:sz w:val="20"/>
                <w:szCs w:val="20"/>
              </w:rPr>
              <w:t>pdating Deep Dive information</w:t>
            </w:r>
          </w:p>
          <w:p w14:paraId="52EEBB5C" w14:textId="77777777" w:rsidR="002543BE" w:rsidRDefault="002543BE" w:rsidP="000437D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EEBB5D" w14:textId="77777777" w:rsidR="002543BE" w:rsidRPr="009A1618" w:rsidRDefault="002543BE" w:rsidP="000437D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Reviewing action plan</w:t>
            </w:r>
          </w:p>
        </w:tc>
        <w:tc>
          <w:tcPr>
            <w:tcW w:w="2306" w:type="dxa"/>
          </w:tcPr>
          <w:p w14:paraId="52EEBB5E" w14:textId="77777777" w:rsidR="000437DE" w:rsidRDefault="000437DE" w:rsidP="00043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105D5">
              <w:rPr>
                <w:rFonts w:ascii="Arial" w:hAnsi="Arial" w:cs="Arial"/>
                <w:sz w:val="18"/>
                <w:szCs w:val="18"/>
              </w:rPr>
              <w:t>English</w:t>
            </w:r>
          </w:p>
          <w:p w14:paraId="52EEBB5F" w14:textId="77777777" w:rsidR="000437DE" w:rsidRDefault="000437DE" w:rsidP="00043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105D5">
              <w:rPr>
                <w:rFonts w:ascii="Arial" w:hAnsi="Arial" w:cs="Arial"/>
                <w:sz w:val="18"/>
                <w:szCs w:val="18"/>
              </w:rPr>
              <w:t>Mathematics</w:t>
            </w:r>
          </w:p>
          <w:p w14:paraId="52EEBB60" w14:textId="77777777" w:rsidR="000437DE" w:rsidRDefault="000437DE" w:rsidP="00043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EYFS</w:t>
            </w:r>
          </w:p>
          <w:p w14:paraId="52EEBB61" w14:textId="77777777" w:rsidR="000437DE" w:rsidRDefault="000437DE" w:rsidP="00043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RE</w:t>
            </w:r>
          </w:p>
          <w:p w14:paraId="52EEBB62" w14:textId="77777777" w:rsidR="000437DE" w:rsidRDefault="000437DE" w:rsidP="00043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Science </w:t>
            </w:r>
          </w:p>
          <w:p w14:paraId="52EEBB63" w14:textId="77777777" w:rsidR="000437DE" w:rsidRDefault="000437DE" w:rsidP="00043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Computing</w:t>
            </w:r>
          </w:p>
          <w:p w14:paraId="52EEBB64" w14:textId="77777777" w:rsidR="000437DE" w:rsidRDefault="000437DE" w:rsidP="00043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MFL</w:t>
            </w:r>
          </w:p>
          <w:p w14:paraId="52EEBB65" w14:textId="77777777" w:rsidR="000437DE" w:rsidRPr="00D105D5" w:rsidRDefault="000437DE" w:rsidP="00043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PE</w:t>
            </w:r>
          </w:p>
        </w:tc>
        <w:tc>
          <w:tcPr>
            <w:tcW w:w="2306" w:type="dxa"/>
          </w:tcPr>
          <w:p w14:paraId="52EEBB66" w14:textId="77777777" w:rsidR="000437DE" w:rsidRDefault="000437DE" w:rsidP="00043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105D5">
              <w:rPr>
                <w:rFonts w:ascii="Arial" w:hAnsi="Arial" w:cs="Arial"/>
                <w:sz w:val="18"/>
                <w:szCs w:val="18"/>
              </w:rPr>
              <w:t>English</w:t>
            </w:r>
          </w:p>
          <w:p w14:paraId="52EEBB67" w14:textId="77777777" w:rsidR="000437DE" w:rsidRDefault="000437DE" w:rsidP="00043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105D5">
              <w:rPr>
                <w:rFonts w:ascii="Arial" w:hAnsi="Arial" w:cs="Arial"/>
                <w:sz w:val="18"/>
                <w:szCs w:val="18"/>
              </w:rPr>
              <w:t>Mathematics</w:t>
            </w:r>
          </w:p>
          <w:p w14:paraId="52EEBB68" w14:textId="77777777" w:rsidR="000437DE" w:rsidRDefault="000437DE" w:rsidP="00043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Art &amp; Design</w:t>
            </w:r>
          </w:p>
          <w:p w14:paraId="52EEBB69" w14:textId="77777777" w:rsidR="000437DE" w:rsidRDefault="000437DE" w:rsidP="00043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Design &amp; Technology</w:t>
            </w:r>
          </w:p>
          <w:p w14:paraId="52EEBB6A" w14:textId="77777777" w:rsidR="000437DE" w:rsidRDefault="000437DE" w:rsidP="00043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Geography</w:t>
            </w:r>
          </w:p>
          <w:p w14:paraId="52EEBB6B" w14:textId="77777777" w:rsidR="000437DE" w:rsidRDefault="000437DE" w:rsidP="00043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History</w:t>
            </w:r>
          </w:p>
          <w:p w14:paraId="52EEBB6C" w14:textId="77777777" w:rsidR="000437DE" w:rsidRDefault="000437DE" w:rsidP="00043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Music</w:t>
            </w:r>
          </w:p>
          <w:p w14:paraId="52EEBB6D" w14:textId="77777777" w:rsidR="000437DE" w:rsidRDefault="000437DE" w:rsidP="00043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PSHE</w:t>
            </w:r>
          </w:p>
          <w:p w14:paraId="52EEBB6E" w14:textId="77777777" w:rsidR="000437DE" w:rsidRPr="00D105D5" w:rsidRDefault="000437DE" w:rsidP="00043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SEND</w:t>
            </w:r>
          </w:p>
        </w:tc>
        <w:tc>
          <w:tcPr>
            <w:tcW w:w="2307" w:type="dxa"/>
          </w:tcPr>
          <w:p w14:paraId="52EEBB6F" w14:textId="77777777" w:rsidR="000437DE" w:rsidRDefault="000437DE" w:rsidP="00043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105D5">
              <w:rPr>
                <w:rFonts w:ascii="Arial" w:hAnsi="Arial" w:cs="Arial"/>
                <w:sz w:val="18"/>
                <w:szCs w:val="18"/>
              </w:rPr>
              <w:t>English</w:t>
            </w:r>
          </w:p>
          <w:p w14:paraId="52EEBB70" w14:textId="77777777" w:rsidR="000437DE" w:rsidRDefault="000437DE" w:rsidP="00043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105D5">
              <w:rPr>
                <w:rFonts w:ascii="Arial" w:hAnsi="Arial" w:cs="Arial"/>
                <w:sz w:val="18"/>
                <w:szCs w:val="18"/>
              </w:rPr>
              <w:t>Mathematics</w:t>
            </w:r>
          </w:p>
          <w:p w14:paraId="52EEBB71" w14:textId="77777777" w:rsidR="000437DE" w:rsidRDefault="000437DE" w:rsidP="000437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105D5">
              <w:rPr>
                <w:rFonts w:ascii="Arial" w:hAnsi="Arial" w:cs="Arial"/>
                <w:sz w:val="18"/>
                <w:szCs w:val="18"/>
              </w:rPr>
              <w:t>EYFS</w:t>
            </w:r>
          </w:p>
          <w:p w14:paraId="52EEBB72" w14:textId="77777777" w:rsidR="000437DE" w:rsidRDefault="000437DE" w:rsidP="00043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RE</w:t>
            </w:r>
          </w:p>
          <w:p w14:paraId="52EEBB73" w14:textId="77777777" w:rsidR="000437DE" w:rsidRDefault="000437DE" w:rsidP="00043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Science </w:t>
            </w:r>
          </w:p>
          <w:p w14:paraId="52EEBB74" w14:textId="77777777" w:rsidR="000437DE" w:rsidRDefault="000437DE" w:rsidP="00043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Computing</w:t>
            </w:r>
          </w:p>
          <w:p w14:paraId="52EEBB75" w14:textId="77777777" w:rsidR="000437DE" w:rsidRDefault="000437DE" w:rsidP="000437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MFL</w:t>
            </w:r>
          </w:p>
          <w:p w14:paraId="52EEBB76" w14:textId="77777777" w:rsidR="000437DE" w:rsidRPr="002C4398" w:rsidRDefault="000437DE" w:rsidP="000437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PE</w:t>
            </w:r>
          </w:p>
        </w:tc>
        <w:tc>
          <w:tcPr>
            <w:tcW w:w="2306" w:type="dxa"/>
          </w:tcPr>
          <w:p w14:paraId="52EEBB77" w14:textId="77777777" w:rsidR="000437DE" w:rsidRDefault="000437DE" w:rsidP="00043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105D5">
              <w:rPr>
                <w:rFonts w:ascii="Arial" w:hAnsi="Arial" w:cs="Arial"/>
                <w:sz w:val="18"/>
                <w:szCs w:val="18"/>
              </w:rPr>
              <w:t>English</w:t>
            </w:r>
          </w:p>
          <w:p w14:paraId="52EEBB78" w14:textId="77777777" w:rsidR="000437DE" w:rsidRDefault="000437DE" w:rsidP="00043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105D5">
              <w:rPr>
                <w:rFonts w:ascii="Arial" w:hAnsi="Arial" w:cs="Arial"/>
                <w:sz w:val="18"/>
                <w:szCs w:val="18"/>
              </w:rPr>
              <w:t>Mathematics</w:t>
            </w:r>
          </w:p>
          <w:p w14:paraId="52EEBB79" w14:textId="77777777" w:rsidR="000437DE" w:rsidRDefault="000437DE" w:rsidP="00043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Art &amp; Design</w:t>
            </w:r>
          </w:p>
          <w:p w14:paraId="52EEBB7A" w14:textId="77777777" w:rsidR="000437DE" w:rsidRDefault="000437DE" w:rsidP="00043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Design &amp; Technology</w:t>
            </w:r>
          </w:p>
          <w:p w14:paraId="52EEBB7B" w14:textId="77777777" w:rsidR="000437DE" w:rsidRDefault="000437DE" w:rsidP="00043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Geography</w:t>
            </w:r>
          </w:p>
          <w:p w14:paraId="52EEBB7C" w14:textId="77777777" w:rsidR="000437DE" w:rsidRDefault="000437DE" w:rsidP="00043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History</w:t>
            </w:r>
          </w:p>
          <w:p w14:paraId="52EEBB7D" w14:textId="77777777" w:rsidR="000437DE" w:rsidRDefault="000437DE" w:rsidP="00043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Music</w:t>
            </w:r>
          </w:p>
          <w:p w14:paraId="52EEBB7E" w14:textId="77777777" w:rsidR="000437DE" w:rsidRDefault="000437DE" w:rsidP="000437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PSHE</w:t>
            </w:r>
          </w:p>
          <w:p w14:paraId="52EEBB7F" w14:textId="77777777" w:rsidR="000437DE" w:rsidRPr="002C4398" w:rsidRDefault="000437DE" w:rsidP="000437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SEND</w:t>
            </w:r>
          </w:p>
        </w:tc>
        <w:tc>
          <w:tcPr>
            <w:tcW w:w="2306" w:type="dxa"/>
          </w:tcPr>
          <w:p w14:paraId="52EEBB80" w14:textId="77777777" w:rsidR="000437DE" w:rsidRDefault="000437DE" w:rsidP="00043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105D5">
              <w:rPr>
                <w:rFonts w:ascii="Arial" w:hAnsi="Arial" w:cs="Arial"/>
                <w:sz w:val="18"/>
                <w:szCs w:val="18"/>
              </w:rPr>
              <w:t>English</w:t>
            </w:r>
          </w:p>
          <w:p w14:paraId="52EEBB81" w14:textId="77777777" w:rsidR="000437DE" w:rsidRDefault="000437DE" w:rsidP="00043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105D5">
              <w:rPr>
                <w:rFonts w:ascii="Arial" w:hAnsi="Arial" w:cs="Arial"/>
                <w:sz w:val="18"/>
                <w:szCs w:val="18"/>
              </w:rPr>
              <w:t>Mathematics</w:t>
            </w:r>
          </w:p>
          <w:p w14:paraId="52EEBB82" w14:textId="77777777" w:rsidR="000437DE" w:rsidRDefault="000437DE" w:rsidP="000437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105D5">
              <w:rPr>
                <w:rFonts w:ascii="Arial" w:hAnsi="Arial" w:cs="Arial"/>
                <w:sz w:val="18"/>
                <w:szCs w:val="18"/>
              </w:rPr>
              <w:t>EYFS</w:t>
            </w:r>
          </w:p>
          <w:p w14:paraId="52EEBB83" w14:textId="77777777" w:rsidR="000437DE" w:rsidRDefault="000437DE" w:rsidP="00043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RE</w:t>
            </w:r>
          </w:p>
          <w:p w14:paraId="52EEBB84" w14:textId="77777777" w:rsidR="000437DE" w:rsidRDefault="000437DE" w:rsidP="00043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Science </w:t>
            </w:r>
          </w:p>
          <w:p w14:paraId="52EEBB85" w14:textId="77777777" w:rsidR="000437DE" w:rsidRDefault="000437DE" w:rsidP="00043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Computing</w:t>
            </w:r>
          </w:p>
          <w:p w14:paraId="52EEBB86" w14:textId="77777777" w:rsidR="000437DE" w:rsidRDefault="000437DE" w:rsidP="000437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MFL</w:t>
            </w:r>
          </w:p>
          <w:p w14:paraId="52EEBB87" w14:textId="77777777" w:rsidR="000437DE" w:rsidRPr="002C4398" w:rsidRDefault="000437DE" w:rsidP="000437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PE</w:t>
            </w:r>
          </w:p>
        </w:tc>
        <w:tc>
          <w:tcPr>
            <w:tcW w:w="2307" w:type="dxa"/>
          </w:tcPr>
          <w:p w14:paraId="52EEBB88" w14:textId="77777777" w:rsidR="000437DE" w:rsidRDefault="000437DE" w:rsidP="00043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105D5">
              <w:rPr>
                <w:rFonts w:ascii="Arial" w:hAnsi="Arial" w:cs="Arial"/>
                <w:sz w:val="18"/>
                <w:szCs w:val="18"/>
              </w:rPr>
              <w:t>English</w:t>
            </w:r>
          </w:p>
          <w:p w14:paraId="52EEBB89" w14:textId="77777777" w:rsidR="000437DE" w:rsidRDefault="000437DE" w:rsidP="00043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105D5">
              <w:rPr>
                <w:rFonts w:ascii="Arial" w:hAnsi="Arial" w:cs="Arial"/>
                <w:sz w:val="18"/>
                <w:szCs w:val="18"/>
              </w:rPr>
              <w:t>Mathematics</w:t>
            </w:r>
          </w:p>
          <w:p w14:paraId="52EEBB8A" w14:textId="77777777" w:rsidR="000437DE" w:rsidRDefault="000437DE" w:rsidP="00043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Art &amp; Design</w:t>
            </w:r>
          </w:p>
          <w:p w14:paraId="52EEBB8B" w14:textId="77777777" w:rsidR="000437DE" w:rsidRDefault="000437DE" w:rsidP="00043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Design &amp; Technology</w:t>
            </w:r>
          </w:p>
          <w:p w14:paraId="52EEBB8C" w14:textId="77777777" w:rsidR="000437DE" w:rsidRDefault="000437DE" w:rsidP="00043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Geography</w:t>
            </w:r>
          </w:p>
          <w:p w14:paraId="52EEBB8D" w14:textId="77777777" w:rsidR="000437DE" w:rsidRDefault="000437DE" w:rsidP="00043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History</w:t>
            </w:r>
          </w:p>
          <w:p w14:paraId="52EEBB8E" w14:textId="77777777" w:rsidR="000437DE" w:rsidRDefault="000437DE" w:rsidP="000437DE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Music</w:t>
            </w:r>
          </w:p>
          <w:p w14:paraId="52EEBB8F" w14:textId="77777777" w:rsidR="000437DE" w:rsidRDefault="000437DE" w:rsidP="000437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PSHE</w:t>
            </w:r>
          </w:p>
          <w:p w14:paraId="52EEBB90" w14:textId="77777777" w:rsidR="000437DE" w:rsidRPr="002C4398" w:rsidRDefault="000437DE" w:rsidP="000437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SEND</w:t>
            </w:r>
          </w:p>
        </w:tc>
      </w:tr>
    </w:tbl>
    <w:p w14:paraId="52EEBBAF" w14:textId="77777777" w:rsidR="00C949DF" w:rsidRPr="009A1618" w:rsidRDefault="00C949DF" w:rsidP="00C45B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C949DF" w:rsidRPr="009A1618" w:rsidSect="002C4398">
      <w:footerReference w:type="default" r:id="rId11"/>
      <w:pgSz w:w="16838" w:h="11906" w:orient="landscape"/>
      <w:pgMar w:top="720" w:right="720" w:bottom="720" w:left="720" w:header="708" w:footer="708" w:gutter="0"/>
      <w:pgBorders w:display="firstPage"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EBBB4" w14:textId="77777777" w:rsidR="00683BA9" w:rsidRDefault="00683BA9" w:rsidP="00D143FC">
      <w:pPr>
        <w:spacing w:after="0" w:line="240" w:lineRule="auto"/>
      </w:pPr>
      <w:r>
        <w:separator/>
      </w:r>
    </w:p>
  </w:endnote>
  <w:endnote w:type="continuationSeparator" w:id="0">
    <w:p w14:paraId="52EEBBB5" w14:textId="77777777" w:rsidR="00683BA9" w:rsidRDefault="00683BA9" w:rsidP="00D14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EBBB6" w14:textId="77777777" w:rsidR="001524E1" w:rsidRDefault="001524E1" w:rsidP="001524E1">
    <w:pPr>
      <w:tabs>
        <w:tab w:val="center" w:pos="4550"/>
        <w:tab w:val="left" w:pos="5818"/>
      </w:tabs>
      <w:spacing w:after="0" w:line="252" w:lineRule="auto"/>
      <w:ind w:right="260"/>
      <w:rPr>
        <w:rFonts w:ascii="Calibri" w:eastAsia="Calibri" w:hAnsi="Calibri"/>
        <w:color w:val="8496B0"/>
        <w:spacing w:val="60"/>
      </w:rPr>
    </w:pPr>
    <w:r>
      <w:rPr>
        <w:rFonts w:ascii="Calibri" w:eastAsia="Calibri" w:hAnsi="Calibri"/>
        <w:color w:val="8496B0"/>
        <w:spacing w:val="60"/>
      </w:rPr>
      <w:t>The Acorn Federation</w:t>
    </w:r>
  </w:p>
  <w:p w14:paraId="52EEBBB7" w14:textId="77777777" w:rsidR="001524E1" w:rsidRDefault="001524E1" w:rsidP="001524E1">
    <w:pPr>
      <w:tabs>
        <w:tab w:val="center" w:pos="4550"/>
        <w:tab w:val="left" w:pos="5818"/>
      </w:tabs>
      <w:spacing w:after="0" w:line="252" w:lineRule="auto"/>
      <w:ind w:right="260"/>
      <w:rPr>
        <w:rFonts w:ascii="Calibri" w:eastAsia="Calibri" w:hAnsi="Calibri"/>
        <w:color w:val="8496B0"/>
        <w:spacing w:val="60"/>
      </w:rPr>
    </w:pPr>
    <w:r>
      <w:rPr>
        <w:rFonts w:ascii="Calibri" w:eastAsia="Calibri" w:hAnsi="Calibri"/>
        <w:color w:val="8496B0"/>
        <w:spacing w:val="60"/>
      </w:rPr>
      <w:t>Monitoring and Evaluating Policy</w:t>
    </w:r>
  </w:p>
  <w:p w14:paraId="52EEBBB8" w14:textId="6DAC5F68" w:rsidR="00D143FC" w:rsidRPr="001524E1" w:rsidRDefault="002C4398" w:rsidP="001524E1">
    <w:pPr>
      <w:tabs>
        <w:tab w:val="center" w:pos="4550"/>
        <w:tab w:val="left" w:pos="5818"/>
      </w:tabs>
      <w:spacing w:after="0" w:line="252" w:lineRule="auto"/>
      <w:ind w:right="260"/>
      <w:rPr>
        <w:rFonts w:ascii="Calibri" w:eastAsia="Calibri" w:hAnsi="Calibri"/>
        <w:color w:val="222A35"/>
      </w:rPr>
    </w:pPr>
    <w:r>
      <w:rPr>
        <w:rFonts w:ascii="Calibri" w:eastAsia="Calibri" w:hAnsi="Calibri"/>
        <w:color w:val="8496B0"/>
        <w:spacing w:val="60"/>
      </w:rPr>
      <w:t>March</w:t>
    </w:r>
    <w:r w:rsidR="001524E1">
      <w:rPr>
        <w:rFonts w:ascii="Calibri" w:eastAsia="Calibri" w:hAnsi="Calibri"/>
        <w:color w:val="8496B0"/>
        <w:spacing w:val="60"/>
      </w:rPr>
      <w:t xml:space="preserve"> 202</w:t>
    </w:r>
    <w:r w:rsidR="00B73FE9">
      <w:rPr>
        <w:rFonts w:ascii="Calibri" w:eastAsia="Calibri" w:hAnsi="Calibri"/>
        <w:color w:val="8496B0"/>
        <w:spacing w:val="60"/>
      </w:rPr>
      <w:t>4</w:t>
    </w:r>
    <w:r w:rsidR="001524E1">
      <w:rPr>
        <w:rFonts w:ascii="Calibri" w:eastAsia="Calibri" w:hAnsi="Calibri"/>
        <w:color w:val="8496B0"/>
        <w:spacing w:val="60"/>
      </w:rPr>
      <w:tab/>
    </w:r>
    <w:r w:rsidR="001524E1">
      <w:rPr>
        <w:rFonts w:ascii="Calibri" w:eastAsia="Calibri" w:hAnsi="Calibri"/>
        <w:color w:val="8496B0"/>
        <w:spacing w:val="60"/>
      </w:rPr>
      <w:tab/>
    </w:r>
    <w:r w:rsidR="001524E1">
      <w:rPr>
        <w:rFonts w:ascii="Calibri" w:eastAsia="Calibri" w:hAnsi="Calibri"/>
        <w:color w:val="8496B0"/>
        <w:spacing w:val="60"/>
      </w:rPr>
      <w:tab/>
    </w:r>
    <w:r w:rsidR="001524E1">
      <w:rPr>
        <w:rFonts w:ascii="Calibri" w:eastAsia="Calibri" w:hAnsi="Calibri"/>
        <w:color w:val="8496B0"/>
        <w:spacing w:val="60"/>
      </w:rPr>
      <w:tab/>
    </w:r>
    <w:r w:rsidR="001524E1">
      <w:rPr>
        <w:rFonts w:ascii="Calibri" w:eastAsia="Calibri" w:hAnsi="Calibri"/>
        <w:color w:val="8496B0"/>
        <w:spacing w:val="60"/>
      </w:rPr>
      <w:tab/>
    </w:r>
    <w:r w:rsidR="001524E1">
      <w:rPr>
        <w:rFonts w:ascii="Calibri" w:eastAsia="Calibri" w:hAnsi="Calibri"/>
        <w:color w:val="8496B0"/>
        <w:spacing w:val="60"/>
      </w:rPr>
      <w:tab/>
      <w:t>Page</w:t>
    </w:r>
    <w:r w:rsidR="001524E1">
      <w:rPr>
        <w:rFonts w:ascii="Calibri" w:eastAsia="Calibri" w:hAnsi="Calibri"/>
        <w:color w:val="8496B0"/>
      </w:rPr>
      <w:t xml:space="preserve"> </w:t>
    </w:r>
    <w:r w:rsidR="001524E1">
      <w:rPr>
        <w:rFonts w:ascii="Calibri" w:eastAsia="Calibri" w:hAnsi="Calibri"/>
        <w:color w:val="323E4F"/>
      </w:rPr>
      <w:fldChar w:fldCharType="begin"/>
    </w:r>
    <w:r w:rsidR="001524E1">
      <w:rPr>
        <w:rFonts w:ascii="Calibri" w:eastAsia="Calibri" w:hAnsi="Calibri"/>
        <w:color w:val="323E4F"/>
      </w:rPr>
      <w:instrText xml:space="preserve"> PAGE   \* MERGEFORMAT </w:instrText>
    </w:r>
    <w:r w:rsidR="001524E1">
      <w:rPr>
        <w:rFonts w:ascii="Calibri" w:eastAsia="Calibri" w:hAnsi="Calibri"/>
        <w:color w:val="323E4F"/>
      </w:rPr>
      <w:fldChar w:fldCharType="separate"/>
    </w:r>
    <w:r w:rsidR="00683BA9">
      <w:rPr>
        <w:rFonts w:ascii="Calibri" w:eastAsia="Calibri" w:hAnsi="Calibri"/>
        <w:noProof/>
        <w:color w:val="323E4F"/>
      </w:rPr>
      <w:t>1</w:t>
    </w:r>
    <w:r w:rsidR="001524E1">
      <w:rPr>
        <w:rFonts w:ascii="Calibri" w:eastAsia="Calibri" w:hAnsi="Calibri"/>
        <w:color w:val="323E4F"/>
      </w:rPr>
      <w:fldChar w:fldCharType="end"/>
    </w:r>
    <w:r w:rsidR="001524E1">
      <w:rPr>
        <w:rFonts w:ascii="Calibri" w:eastAsia="Calibri" w:hAnsi="Calibri"/>
        <w:color w:val="323E4F"/>
      </w:rPr>
      <w:t xml:space="preserve"> | </w:t>
    </w:r>
    <w:r w:rsidR="001524E1">
      <w:rPr>
        <w:rFonts w:ascii="Calibri" w:eastAsia="Calibri" w:hAnsi="Calibri"/>
        <w:color w:val="323E4F"/>
      </w:rPr>
      <w:fldChar w:fldCharType="begin"/>
    </w:r>
    <w:r w:rsidR="001524E1">
      <w:rPr>
        <w:rFonts w:ascii="Calibri" w:eastAsia="Calibri" w:hAnsi="Calibri"/>
        <w:color w:val="323E4F"/>
      </w:rPr>
      <w:instrText xml:space="preserve"> NUMPAGES  \* Arabic  \* MERGEFORMAT </w:instrText>
    </w:r>
    <w:r w:rsidR="001524E1">
      <w:rPr>
        <w:rFonts w:ascii="Calibri" w:eastAsia="Calibri" w:hAnsi="Calibri"/>
        <w:color w:val="323E4F"/>
      </w:rPr>
      <w:fldChar w:fldCharType="separate"/>
    </w:r>
    <w:r w:rsidR="00683BA9">
      <w:rPr>
        <w:rFonts w:ascii="Calibri" w:eastAsia="Calibri" w:hAnsi="Calibri"/>
        <w:noProof/>
        <w:color w:val="323E4F"/>
      </w:rPr>
      <w:t>1</w:t>
    </w:r>
    <w:r w:rsidR="001524E1">
      <w:rPr>
        <w:rFonts w:ascii="Calibri" w:eastAsia="Calibri" w:hAnsi="Calibri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EBBB2" w14:textId="77777777" w:rsidR="00683BA9" w:rsidRDefault="00683BA9" w:rsidP="00D143FC">
      <w:pPr>
        <w:spacing w:after="0" w:line="240" w:lineRule="auto"/>
      </w:pPr>
      <w:r>
        <w:separator/>
      </w:r>
    </w:p>
  </w:footnote>
  <w:footnote w:type="continuationSeparator" w:id="0">
    <w:p w14:paraId="52EEBBB3" w14:textId="77777777" w:rsidR="00683BA9" w:rsidRDefault="00683BA9" w:rsidP="00D14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44A84"/>
    <w:multiLevelType w:val="hybridMultilevel"/>
    <w:tmpl w:val="E2A80398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37D71B7"/>
    <w:multiLevelType w:val="hybridMultilevel"/>
    <w:tmpl w:val="445E5A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900E96"/>
    <w:multiLevelType w:val="hybridMultilevel"/>
    <w:tmpl w:val="7BD63EBC"/>
    <w:lvl w:ilvl="0" w:tplc="08090001">
      <w:start w:val="1"/>
      <w:numFmt w:val="bullet"/>
      <w:lvlText w:val=""/>
      <w:lvlJc w:val="left"/>
      <w:pPr>
        <w:ind w:left="-55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48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41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33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1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12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207" w:hanging="360"/>
      </w:pPr>
      <w:rPr>
        <w:rFonts w:ascii="Wingdings" w:hAnsi="Wingdings" w:hint="default"/>
      </w:rPr>
    </w:lvl>
  </w:abstractNum>
  <w:abstractNum w:abstractNumId="3" w15:restartNumberingAfterBreak="0">
    <w:nsid w:val="06EB0D3D"/>
    <w:multiLevelType w:val="hybridMultilevel"/>
    <w:tmpl w:val="26669C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B3D59"/>
    <w:multiLevelType w:val="hybridMultilevel"/>
    <w:tmpl w:val="63C04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52F84"/>
    <w:multiLevelType w:val="hybridMultilevel"/>
    <w:tmpl w:val="54CCA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D7405"/>
    <w:multiLevelType w:val="multilevel"/>
    <w:tmpl w:val="69FC6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843E46"/>
    <w:multiLevelType w:val="hybridMultilevel"/>
    <w:tmpl w:val="7DC690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283A6D"/>
    <w:multiLevelType w:val="hybridMultilevel"/>
    <w:tmpl w:val="5E962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F2D35"/>
    <w:multiLevelType w:val="hybridMultilevel"/>
    <w:tmpl w:val="2304C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039AC"/>
    <w:multiLevelType w:val="hybridMultilevel"/>
    <w:tmpl w:val="5F1C1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91A60"/>
    <w:multiLevelType w:val="hybridMultilevel"/>
    <w:tmpl w:val="2FDC9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5049F"/>
    <w:multiLevelType w:val="hybridMultilevel"/>
    <w:tmpl w:val="0DC47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97434"/>
    <w:multiLevelType w:val="hybridMultilevel"/>
    <w:tmpl w:val="8A14B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F2DC0"/>
    <w:multiLevelType w:val="hybridMultilevel"/>
    <w:tmpl w:val="A126B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E0597"/>
    <w:multiLevelType w:val="hybridMultilevel"/>
    <w:tmpl w:val="22A46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5005E"/>
    <w:multiLevelType w:val="hybridMultilevel"/>
    <w:tmpl w:val="9FF86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C35649"/>
    <w:multiLevelType w:val="hybridMultilevel"/>
    <w:tmpl w:val="CC00D4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0400C9"/>
    <w:multiLevelType w:val="hybridMultilevel"/>
    <w:tmpl w:val="9C8073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E86605"/>
    <w:multiLevelType w:val="hybridMultilevel"/>
    <w:tmpl w:val="9F96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286D16"/>
    <w:multiLevelType w:val="multilevel"/>
    <w:tmpl w:val="49AA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524BA4"/>
    <w:multiLevelType w:val="hybridMultilevel"/>
    <w:tmpl w:val="0CAA4F0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1E1595"/>
    <w:multiLevelType w:val="hybridMultilevel"/>
    <w:tmpl w:val="897A71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28A7B5D"/>
    <w:multiLevelType w:val="hybridMultilevel"/>
    <w:tmpl w:val="F528B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3"/>
  </w:num>
  <w:num w:numId="4">
    <w:abstractNumId w:val="9"/>
  </w:num>
  <w:num w:numId="5">
    <w:abstractNumId w:val="4"/>
  </w:num>
  <w:num w:numId="6">
    <w:abstractNumId w:val="14"/>
  </w:num>
  <w:num w:numId="7">
    <w:abstractNumId w:val="2"/>
  </w:num>
  <w:num w:numId="8">
    <w:abstractNumId w:val="21"/>
  </w:num>
  <w:num w:numId="9">
    <w:abstractNumId w:val="3"/>
  </w:num>
  <w:num w:numId="10">
    <w:abstractNumId w:val="22"/>
  </w:num>
  <w:num w:numId="11">
    <w:abstractNumId w:val="18"/>
  </w:num>
  <w:num w:numId="12">
    <w:abstractNumId w:val="17"/>
  </w:num>
  <w:num w:numId="13">
    <w:abstractNumId w:val="23"/>
  </w:num>
  <w:num w:numId="14">
    <w:abstractNumId w:val="10"/>
  </w:num>
  <w:num w:numId="15">
    <w:abstractNumId w:val="5"/>
  </w:num>
  <w:num w:numId="16">
    <w:abstractNumId w:val="8"/>
  </w:num>
  <w:num w:numId="17">
    <w:abstractNumId w:val="1"/>
  </w:num>
  <w:num w:numId="18">
    <w:abstractNumId w:val="11"/>
  </w:num>
  <w:num w:numId="19">
    <w:abstractNumId w:val="19"/>
  </w:num>
  <w:num w:numId="20">
    <w:abstractNumId w:val="16"/>
  </w:num>
  <w:num w:numId="21">
    <w:abstractNumId w:val="7"/>
  </w:num>
  <w:num w:numId="22">
    <w:abstractNumId w:val="0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E9F"/>
    <w:rsid w:val="0000476F"/>
    <w:rsid w:val="000128CA"/>
    <w:rsid w:val="000437DE"/>
    <w:rsid w:val="00127E9F"/>
    <w:rsid w:val="001524E1"/>
    <w:rsid w:val="00222C6E"/>
    <w:rsid w:val="002543BE"/>
    <w:rsid w:val="00282430"/>
    <w:rsid w:val="002C4398"/>
    <w:rsid w:val="00627D23"/>
    <w:rsid w:val="00652854"/>
    <w:rsid w:val="00683BA9"/>
    <w:rsid w:val="007A72D3"/>
    <w:rsid w:val="008E68F6"/>
    <w:rsid w:val="009A1618"/>
    <w:rsid w:val="00A3542D"/>
    <w:rsid w:val="00A53D9B"/>
    <w:rsid w:val="00AE1919"/>
    <w:rsid w:val="00B73FE9"/>
    <w:rsid w:val="00BA2FCF"/>
    <w:rsid w:val="00C45B3F"/>
    <w:rsid w:val="00C949DF"/>
    <w:rsid w:val="00CD2D2C"/>
    <w:rsid w:val="00D105D5"/>
    <w:rsid w:val="00D143FC"/>
    <w:rsid w:val="00DA11DA"/>
    <w:rsid w:val="00DC38C0"/>
    <w:rsid w:val="00DE0C95"/>
    <w:rsid w:val="00F74EF2"/>
    <w:rsid w:val="00FD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EEBA84"/>
  <w15:chartTrackingRefBased/>
  <w15:docId w15:val="{B9D97BCD-E1B3-45C9-AFA7-54044254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43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3FC"/>
  </w:style>
  <w:style w:type="paragraph" w:styleId="Footer">
    <w:name w:val="footer"/>
    <w:basedOn w:val="Normal"/>
    <w:link w:val="FooterChar"/>
    <w:uiPriority w:val="99"/>
    <w:unhideWhenUsed/>
    <w:rsid w:val="00D143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3FC"/>
  </w:style>
  <w:style w:type="paragraph" w:styleId="ListParagraph">
    <w:name w:val="List Paragraph"/>
    <w:basedOn w:val="Normal"/>
    <w:uiPriority w:val="34"/>
    <w:qFormat/>
    <w:rsid w:val="00A53D9B"/>
    <w:pPr>
      <w:ind w:left="720"/>
      <w:contextualSpacing/>
    </w:pPr>
  </w:style>
  <w:style w:type="table" w:styleId="TableGrid">
    <w:name w:val="Table Grid"/>
    <w:basedOn w:val="TableNormal"/>
    <w:uiPriority w:val="39"/>
    <w:rsid w:val="00C45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2C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8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4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7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56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25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19611B99A2EB4AA3D8EEEEAB7C34F3" ma:contentTypeVersion="39" ma:contentTypeDescription="Create a new document." ma:contentTypeScope="" ma:versionID="e25b52bbc7d807c6746648401dcdf950">
  <xsd:schema xmlns:xsd="http://www.w3.org/2001/XMLSchema" xmlns:xs="http://www.w3.org/2001/XMLSchema" xmlns:p="http://schemas.microsoft.com/office/2006/metadata/properties" xmlns:ns3="c7ccd0ec-684e-4086-9f58-4486ff47b834" xmlns:ns4="fa36ece8-13ff-4fb0-ba27-9bd0d1e9123e" targetNamespace="http://schemas.microsoft.com/office/2006/metadata/properties" ma:root="true" ma:fieldsID="a6250bc8c5871c3567a0d84724ffee77" ns3:_="" ns4:_="">
    <xsd:import namespace="c7ccd0ec-684e-4086-9f58-4486ff47b834"/>
    <xsd:import namespace="fa36ece8-13ff-4fb0-ba27-9bd0d1e912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Distribution_Groups" minOccurs="0"/>
                <xsd:element ref="ns3:LMS_Mapping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cd0ec-684e-4086-9f58-4486ff47b8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NotebookType" ma:index="23" nillable="true" ma:displayName="Notebook Type" ma:internalName="NotebookType">
      <xsd:simpleType>
        <xsd:restriction base="dms:Text"/>
      </xsd:simpleType>
    </xsd:element>
    <xsd:element name="FolderType" ma:index="24" nillable="true" ma:displayName="Folder Type" ma:internalName="FolderType">
      <xsd:simpleType>
        <xsd:restriction base="dms:Text"/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AppVersion" ma:index="26" nillable="true" ma:displayName="App Version" ma:internalName="AppVersion">
      <xsd:simpleType>
        <xsd:restriction base="dms:Text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Owner" ma:index="2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efaultSectionNames" ma:index="3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2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3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4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7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8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9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40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1" nillable="true" ma:displayName="Is Collaboration Space Locked" ma:internalName="Is_Collaboration_Space_Locked">
      <xsd:simpleType>
        <xsd:restriction base="dms:Boolean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6ece8-13ff-4fb0-ba27-9bd0d1e912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Leaders xmlns="c7ccd0ec-684e-4086-9f58-4486ff47b834" xsi:nil="true"/>
    <NotebookType xmlns="c7ccd0ec-684e-4086-9f58-4486ff47b834" xsi:nil="true"/>
    <FolderType xmlns="c7ccd0ec-684e-4086-9f58-4486ff47b834" xsi:nil="true"/>
    <TeamsChannelId xmlns="c7ccd0ec-684e-4086-9f58-4486ff47b834" xsi:nil="true"/>
    <_activity xmlns="c7ccd0ec-684e-4086-9f58-4486ff47b834" xsi:nil="true"/>
    <Distribution_Groups xmlns="c7ccd0ec-684e-4086-9f58-4486ff47b834" xsi:nil="true"/>
    <AppVersion xmlns="c7ccd0ec-684e-4086-9f58-4486ff47b834" xsi:nil="true"/>
    <IsNotebookLocked xmlns="c7ccd0ec-684e-4086-9f58-4486ff47b834" xsi:nil="true"/>
    <DefaultSectionNames xmlns="c7ccd0ec-684e-4086-9f58-4486ff47b834" xsi:nil="true"/>
    <Is_Collaboration_Space_Locked xmlns="c7ccd0ec-684e-4086-9f58-4486ff47b834" xsi:nil="true"/>
    <Math_Settings xmlns="c7ccd0ec-684e-4086-9f58-4486ff47b834" xsi:nil="true"/>
    <Members xmlns="c7ccd0ec-684e-4086-9f58-4486ff47b834">
      <UserInfo>
        <DisplayName/>
        <AccountId xsi:nil="true"/>
        <AccountType/>
      </UserInfo>
    </Members>
    <Self_Registration_Enabled xmlns="c7ccd0ec-684e-4086-9f58-4486ff47b834" xsi:nil="true"/>
    <Invited_Members xmlns="c7ccd0ec-684e-4086-9f58-4486ff47b834" xsi:nil="true"/>
    <Teams_Channel_Section_Location xmlns="c7ccd0ec-684e-4086-9f58-4486ff47b834" xsi:nil="true"/>
    <Templates xmlns="c7ccd0ec-684e-4086-9f58-4486ff47b834" xsi:nil="true"/>
    <Member_Groups xmlns="c7ccd0ec-684e-4086-9f58-4486ff47b834">
      <UserInfo>
        <DisplayName/>
        <AccountId xsi:nil="true"/>
        <AccountType/>
      </UserInfo>
    </Member_Groups>
    <Has_Leaders_Only_SectionGroup xmlns="c7ccd0ec-684e-4086-9f58-4486ff47b834" xsi:nil="true"/>
    <LMS_Mappings xmlns="c7ccd0ec-684e-4086-9f58-4486ff47b834" xsi:nil="true"/>
    <CultureName xmlns="c7ccd0ec-684e-4086-9f58-4486ff47b834" xsi:nil="true"/>
    <Owner xmlns="c7ccd0ec-684e-4086-9f58-4486ff47b834">
      <UserInfo>
        <DisplayName/>
        <AccountId xsi:nil="true"/>
        <AccountType/>
      </UserInfo>
    </Owner>
    <Leaders xmlns="c7ccd0ec-684e-4086-9f58-4486ff47b834">
      <UserInfo>
        <DisplayName/>
        <AccountId xsi:nil="true"/>
        <AccountType/>
      </UserInfo>
    </Leaders>
  </documentManagement>
</p:properties>
</file>

<file path=customXml/itemProps1.xml><?xml version="1.0" encoding="utf-8"?>
<ds:datastoreItem xmlns:ds="http://schemas.openxmlformats.org/officeDocument/2006/customXml" ds:itemID="{0CE12B1E-80BF-45A9-A60D-E3674E1E5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cd0ec-684e-4086-9f58-4486ff47b834"/>
    <ds:schemaRef ds:uri="fa36ece8-13ff-4fb0-ba27-9bd0d1e91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28C1C7-C057-47FB-B7D3-9AD5A925F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6F6720-6BEB-406C-85C9-D072440B6F8B}">
  <ds:schemaRefs>
    <ds:schemaRef ds:uri="http://schemas.microsoft.com/office/2006/documentManagement/types"/>
    <ds:schemaRef ds:uri="fa36ece8-13ff-4fb0-ba27-9bd0d1e9123e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  <ds:schemaRef ds:uri="http://purl.org/dc/dcmitype/"/>
    <ds:schemaRef ds:uri="c7ccd0ec-684e-4086-9f58-4486ff47b834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Bosley</dc:creator>
  <cp:keywords/>
  <dc:description/>
  <cp:lastModifiedBy>Teresa Bosley</cp:lastModifiedBy>
  <cp:revision>2</cp:revision>
  <cp:lastPrinted>2021-04-15T13:46:00Z</cp:lastPrinted>
  <dcterms:created xsi:type="dcterms:W3CDTF">2024-02-13T17:40:00Z</dcterms:created>
  <dcterms:modified xsi:type="dcterms:W3CDTF">2024-02-13T17:40:00Z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0x010100CE19611B99A2EB4AA3D8EEEEAB7C34F3</vt:lpwstr>
  </property>
</Properties>
</file>