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66BF" w14:textId="77777777" w:rsidR="008E77E5" w:rsidRDefault="004D0747">
      <w:pPr>
        <w:pStyle w:val="BodyText"/>
        <w:rPr>
          <w:rFonts w:ascii="Times New Roman"/>
          <w:sz w:val="20"/>
        </w:rPr>
      </w:pPr>
      <w:r>
        <w:rPr>
          <w:noProof/>
          <w:lang w:bidi="ar-SA"/>
        </w:rPr>
        <mc:AlternateContent>
          <mc:Choice Requires="wpg">
            <w:drawing>
              <wp:anchor distT="0" distB="0" distL="114300" distR="114300" simplePos="0" relativeHeight="1096" behindDoc="0" locked="0" layoutInCell="1" allowOverlap="1" wp14:anchorId="0CA09627" wp14:editId="07AD0A66">
                <wp:simplePos x="0" y="0"/>
                <wp:positionH relativeFrom="page">
                  <wp:posOffset>457200</wp:posOffset>
                </wp:positionH>
                <wp:positionV relativeFrom="page">
                  <wp:posOffset>457200</wp:posOffset>
                </wp:positionV>
                <wp:extent cx="10234930" cy="568960"/>
                <wp:effectExtent l="0" t="0" r="4445" b="254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720"/>
                          <a:chExt cx="16118" cy="896"/>
                        </a:xfrm>
                      </wpg:grpSpPr>
                      <wps:wsp>
                        <wps:cNvPr id="17" name="Rectangle 7"/>
                        <wps:cNvSpPr>
                          <a:spLocks noChangeArrowheads="1"/>
                        </wps:cNvSpPr>
                        <wps:spPr bwMode="auto">
                          <a:xfrm>
                            <a:off x="720" y="720"/>
                            <a:ext cx="16118" cy="896"/>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720" y="720"/>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98F54" w14:textId="77777777" w:rsidR="00F0561B" w:rsidRDefault="00F0561B">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09627" id="Group 5" o:spid="_x0000_s1026" style="position:absolute;margin-left:36pt;margin-top:36pt;width:805.9pt;height:44.8pt;z-index:1096;mso-position-horizontal-relative:page;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" fillcolor="#f99f1b" stroked="f"/>
                <v:shapetype id="_x0000_t202" coordsize="21600,21600" o:spt="202" path="m,l,21600r21600,l21600,xe">
                  <v:stroke joinstyle="miter"/>
                  <v:path gradientshapeok="t" o:connecttype="rect"/>
                </v:shapetype>
                <v:shape id="Text Box 6" o:spid="_x0000_s1028" type="#_x0000_t202"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A98F54" w14:textId="77777777" w:rsidR="00F0561B" w:rsidRDefault="00F0561B">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page" anchory="page"/>
              </v:group>
            </w:pict>
          </mc:Fallback>
        </mc:AlternateContent>
      </w:r>
    </w:p>
    <w:p w14:paraId="2FEC5C76" w14:textId="77777777" w:rsidR="008E77E5" w:rsidRDefault="008E77E5">
      <w:pPr>
        <w:pStyle w:val="BodyText"/>
        <w:rPr>
          <w:rFonts w:ascii="Times New Roman"/>
          <w:sz w:val="20"/>
        </w:rPr>
      </w:pPr>
    </w:p>
    <w:p w14:paraId="19A3F7A2" w14:textId="77777777" w:rsidR="008E77E5" w:rsidRDefault="008E77E5">
      <w:pPr>
        <w:pStyle w:val="BodyText"/>
        <w:rPr>
          <w:rFonts w:ascii="Times New Roman"/>
          <w:sz w:val="20"/>
        </w:rPr>
      </w:pPr>
    </w:p>
    <w:p w14:paraId="425FB062" w14:textId="77777777" w:rsidR="008E77E5" w:rsidRDefault="008E77E5">
      <w:pPr>
        <w:pStyle w:val="BodyText"/>
        <w:rPr>
          <w:rFonts w:ascii="Times New Roman"/>
          <w:sz w:val="20"/>
        </w:rPr>
      </w:pPr>
    </w:p>
    <w:p w14:paraId="6BFE71B8" w14:textId="77777777" w:rsidR="008E77E5" w:rsidRDefault="008E77E5">
      <w:pPr>
        <w:pStyle w:val="BodyText"/>
        <w:rPr>
          <w:rFonts w:ascii="Times New Roman"/>
          <w:sz w:val="20"/>
        </w:rPr>
      </w:pPr>
    </w:p>
    <w:p w14:paraId="1B5DA30C"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7021ADFC" w14:textId="77777777">
        <w:trPr>
          <w:trHeight w:val="497"/>
        </w:trPr>
        <w:tc>
          <w:tcPr>
            <w:tcW w:w="7700" w:type="dxa"/>
          </w:tcPr>
          <w:p w14:paraId="7244B8EE" w14:textId="067C1CC5" w:rsidR="008E77E5" w:rsidRDefault="006F6CA9">
            <w:pPr>
              <w:pStyle w:val="TableParagraph"/>
              <w:spacing w:before="21"/>
              <w:rPr>
                <w:sz w:val="24"/>
              </w:rPr>
            </w:pPr>
            <w:r>
              <w:rPr>
                <w:color w:val="231F20"/>
                <w:sz w:val="24"/>
              </w:rPr>
              <w:t>Key achi</w:t>
            </w:r>
            <w:r w:rsidR="00683670">
              <w:rPr>
                <w:color w:val="231F20"/>
                <w:sz w:val="24"/>
              </w:rPr>
              <w:t>evements to date until July 202</w:t>
            </w:r>
            <w:r w:rsidR="008B073C">
              <w:rPr>
                <w:color w:val="231F20"/>
                <w:sz w:val="24"/>
              </w:rPr>
              <w:t>2</w:t>
            </w:r>
            <w:bookmarkStart w:id="0" w:name="_GoBack"/>
            <w:bookmarkEnd w:id="0"/>
            <w:r>
              <w:rPr>
                <w:color w:val="231F20"/>
                <w:sz w:val="24"/>
              </w:rPr>
              <w:t>:</w:t>
            </w:r>
          </w:p>
        </w:tc>
        <w:tc>
          <w:tcPr>
            <w:tcW w:w="7677" w:type="dxa"/>
          </w:tcPr>
          <w:p w14:paraId="51777DCB" w14:textId="77777777" w:rsidR="008E77E5" w:rsidRDefault="006F6CA9">
            <w:pPr>
              <w:pStyle w:val="TableParagraph"/>
              <w:spacing w:before="21"/>
              <w:rPr>
                <w:sz w:val="24"/>
              </w:rPr>
            </w:pPr>
            <w:r>
              <w:rPr>
                <w:color w:val="231F20"/>
                <w:sz w:val="24"/>
              </w:rPr>
              <w:t>Areas for further improvement and baseline evidence of need:</w:t>
            </w:r>
          </w:p>
        </w:tc>
      </w:tr>
      <w:tr w:rsidR="006043F9" w:rsidRPr="005C5C16" w14:paraId="3B7F89AB" w14:textId="77777777">
        <w:trPr>
          <w:trHeight w:val="2551"/>
        </w:trPr>
        <w:tc>
          <w:tcPr>
            <w:tcW w:w="7700" w:type="dxa"/>
          </w:tcPr>
          <w:p w14:paraId="571C8333"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A range of sports has been provided to include those children who do not like contact sport at competition level.</w:t>
            </w:r>
          </w:p>
          <w:p w14:paraId="7BE20FAB"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Staff have worked alongside expert coaches increasing skill level;</w:t>
            </w:r>
          </w:p>
          <w:p w14:paraId="2A8012A7"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Lunch time supervisors have received support as play-leaders leading to an increase in active playtimes.</w:t>
            </w:r>
          </w:p>
          <w:p w14:paraId="0E584A24" w14:textId="18EC95EA"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 xml:space="preserve">Opportunities for children to participate in competitive sport through attendance at cluster festivals and </w:t>
            </w:r>
            <w:proofErr w:type="spellStart"/>
            <w:r w:rsidRPr="006043F9">
              <w:rPr>
                <w:rFonts w:asciiTheme="minorHAnsi" w:hAnsiTheme="minorHAnsi" w:cstheme="minorHAnsi"/>
                <w:sz w:val="26"/>
                <w:szCs w:val="26"/>
              </w:rPr>
              <w:t>eg</w:t>
            </w:r>
            <w:proofErr w:type="spellEnd"/>
            <w:r w:rsidRPr="006043F9">
              <w:rPr>
                <w:rFonts w:asciiTheme="minorHAnsi" w:hAnsiTheme="minorHAnsi" w:cstheme="minorHAnsi"/>
                <w:sz w:val="26"/>
                <w:szCs w:val="26"/>
              </w:rPr>
              <w:t xml:space="preserve"> Federation with another school.</w:t>
            </w:r>
          </w:p>
        </w:tc>
        <w:tc>
          <w:tcPr>
            <w:tcW w:w="7677" w:type="dxa"/>
          </w:tcPr>
          <w:p w14:paraId="6C2106C4"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Continue to provide opportunities for  children to have additional  activity time to increase their participation</w:t>
            </w:r>
          </w:p>
          <w:p w14:paraId="4A0D762D"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Increase the amount of activity outside of school time by greater involvement of parent support and awareness.</w:t>
            </w:r>
          </w:p>
          <w:p w14:paraId="017B88A0"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Create direct links with easy access to external clubs.</w:t>
            </w:r>
          </w:p>
          <w:p w14:paraId="7B35014B"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Make children aware of sugar content in a range of foods.</w:t>
            </w:r>
          </w:p>
        </w:tc>
      </w:tr>
    </w:tbl>
    <w:p w14:paraId="26D12809" w14:textId="77777777" w:rsidR="008E77E5" w:rsidRPr="006F6CA9" w:rsidRDefault="008E77E5">
      <w:pPr>
        <w:pStyle w:val="BodyText"/>
        <w:rPr>
          <w:rFonts w:asciiTheme="minorHAnsi" w:hAnsiTheme="minorHAnsi"/>
          <w:sz w:val="20"/>
        </w:rPr>
      </w:pPr>
    </w:p>
    <w:p w14:paraId="40F99C9D" w14:textId="2829DE2D" w:rsidR="008E77E5" w:rsidRPr="00683670" w:rsidRDefault="00683670">
      <w:pPr>
        <w:pStyle w:val="BodyText"/>
        <w:spacing w:before="5"/>
        <w:rPr>
          <w:rFonts w:asciiTheme="minorHAnsi" w:hAnsiTheme="minorHAnsi"/>
          <w:sz w:val="26"/>
          <w:szCs w:val="26"/>
        </w:rPr>
      </w:pPr>
      <w:r>
        <w:rPr>
          <w:rFonts w:asciiTheme="minorHAnsi" w:hAnsiTheme="minorHAnsi"/>
          <w:sz w:val="26"/>
          <w:szCs w:val="26"/>
        </w:rPr>
        <w:tab/>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8E77E5" w:rsidRPr="006F6CA9" w14:paraId="7EFC409E" w14:textId="77777777" w:rsidTr="006F6CA9">
        <w:trPr>
          <w:trHeight w:val="405"/>
        </w:trPr>
        <w:tc>
          <w:tcPr>
            <w:tcW w:w="11603" w:type="dxa"/>
          </w:tcPr>
          <w:p w14:paraId="42FA077B"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0CFDC85D" w14:textId="3B424D66" w:rsidR="008E77E5" w:rsidRPr="006F6CA9" w:rsidRDefault="00683670" w:rsidP="00683670">
            <w:pPr>
              <w:pStyle w:val="TableParagraph"/>
              <w:ind w:left="0"/>
              <w:rPr>
                <w:rFonts w:asciiTheme="minorHAnsi" w:hAnsiTheme="minorHAnsi"/>
                <w:sz w:val="24"/>
              </w:rPr>
            </w:pPr>
            <w:r>
              <w:rPr>
                <w:rFonts w:asciiTheme="minorHAnsi" w:hAnsiTheme="minorHAnsi"/>
                <w:sz w:val="24"/>
              </w:rPr>
              <w:t>202</w:t>
            </w:r>
            <w:r w:rsidR="005744A3">
              <w:rPr>
                <w:rFonts w:asciiTheme="minorHAnsi" w:hAnsiTheme="minorHAnsi"/>
                <w:sz w:val="24"/>
              </w:rPr>
              <w:t>1</w:t>
            </w:r>
            <w:r>
              <w:rPr>
                <w:rFonts w:asciiTheme="minorHAnsi" w:hAnsiTheme="minorHAnsi"/>
                <w:sz w:val="24"/>
              </w:rPr>
              <w:t>/2</w:t>
            </w:r>
            <w:r w:rsidR="005744A3">
              <w:rPr>
                <w:rFonts w:asciiTheme="minorHAnsi" w:hAnsiTheme="minorHAnsi"/>
                <w:sz w:val="24"/>
              </w:rPr>
              <w:t>2</w:t>
            </w:r>
            <w:r>
              <w:rPr>
                <w:rFonts w:asciiTheme="minorHAnsi" w:hAnsiTheme="minorHAnsi"/>
                <w:sz w:val="24"/>
              </w:rPr>
              <w:t xml:space="preserve"> - </w:t>
            </w:r>
            <w:r w:rsidR="005744A3">
              <w:rPr>
                <w:rFonts w:asciiTheme="minorHAnsi" w:hAnsiTheme="minorHAnsi"/>
                <w:sz w:val="24"/>
              </w:rPr>
              <w:t>4</w:t>
            </w:r>
            <w:r>
              <w:rPr>
                <w:rFonts w:asciiTheme="minorHAnsi" w:hAnsiTheme="minorHAnsi"/>
                <w:sz w:val="24"/>
              </w:rPr>
              <w:t xml:space="preserve"> pupils; 1 pupil = </w:t>
            </w:r>
            <w:r w:rsidR="005744A3">
              <w:rPr>
                <w:rFonts w:asciiTheme="minorHAnsi" w:hAnsiTheme="minorHAnsi"/>
                <w:sz w:val="24"/>
              </w:rPr>
              <w:t>25</w:t>
            </w:r>
            <w:r w:rsidR="00321D0C">
              <w:rPr>
                <w:rFonts w:asciiTheme="minorHAnsi" w:hAnsiTheme="minorHAnsi"/>
                <w:sz w:val="24"/>
              </w:rPr>
              <w:t>%</w:t>
            </w:r>
          </w:p>
        </w:tc>
      </w:tr>
      <w:tr w:rsidR="008E77E5" w:rsidRPr="006F6CA9" w14:paraId="3603B951" w14:textId="77777777" w:rsidTr="006F6CA9">
        <w:trPr>
          <w:trHeight w:val="1283"/>
        </w:trPr>
        <w:tc>
          <w:tcPr>
            <w:tcW w:w="11603" w:type="dxa"/>
          </w:tcPr>
          <w:p w14:paraId="2E47ED61" w14:textId="77777777"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186A5F02" w14:textId="77777777"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43CB8F1E" w14:textId="77777777" w:rsidR="008E77E5" w:rsidRPr="006F6CA9" w:rsidRDefault="006F6CA9">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733E3EFF" w14:textId="2096FAA3" w:rsidR="008E77E5" w:rsidRPr="008B073C" w:rsidRDefault="008B073C">
            <w:pPr>
              <w:pStyle w:val="TableParagraph"/>
              <w:spacing w:before="17"/>
              <w:ind w:left="79"/>
              <w:rPr>
                <w:rFonts w:asciiTheme="minorHAnsi" w:hAnsiTheme="minorHAnsi"/>
                <w:sz w:val="26"/>
              </w:rPr>
            </w:pPr>
            <w:r w:rsidRPr="008B073C">
              <w:rPr>
                <w:rFonts w:asciiTheme="minorHAnsi" w:hAnsiTheme="minorHAnsi"/>
                <w:sz w:val="26"/>
              </w:rPr>
              <w:t>75</w:t>
            </w:r>
            <w:r w:rsidR="002F7CF8" w:rsidRPr="008B073C">
              <w:rPr>
                <w:rFonts w:asciiTheme="minorHAnsi" w:hAnsiTheme="minorHAnsi"/>
                <w:sz w:val="26"/>
              </w:rPr>
              <w:t>%</w:t>
            </w:r>
          </w:p>
        </w:tc>
      </w:tr>
      <w:tr w:rsidR="008E77E5" w:rsidRPr="006F6CA9" w14:paraId="6DFA2A44" w14:textId="77777777" w:rsidTr="00683670">
        <w:trPr>
          <w:trHeight w:val="712"/>
        </w:trPr>
        <w:tc>
          <w:tcPr>
            <w:tcW w:w="11603" w:type="dxa"/>
          </w:tcPr>
          <w:p w14:paraId="47E93BDB" w14:textId="77777777"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59AA1BD2" w14:textId="006ADCEF" w:rsidR="008E77E5" w:rsidRPr="008B073C" w:rsidRDefault="008B073C">
            <w:pPr>
              <w:pStyle w:val="TableParagraph"/>
              <w:spacing w:before="17"/>
              <w:ind w:left="79"/>
              <w:rPr>
                <w:rFonts w:asciiTheme="minorHAnsi" w:hAnsiTheme="minorHAnsi"/>
                <w:sz w:val="26"/>
              </w:rPr>
            </w:pPr>
            <w:r w:rsidRPr="008B073C">
              <w:rPr>
                <w:rFonts w:asciiTheme="minorHAnsi" w:hAnsiTheme="minorHAnsi"/>
                <w:sz w:val="26"/>
              </w:rPr>
              <w:t>75</w:t>
            </w:r>
            <w:r w:rsidR="002F7CF8" w:rsidRPr="008B073C">
              <w:rPr>
                <w:rFonts w:asciiTheme="minorHAnsi" w:hAnsiTheme="minorHAnsi"/>
                <w:sz w:val="26"/>
              </w:rPr>
              <w:t>%</w:t>
            </w:r>
          </w:p>
        </w:tc>
      </w:tr>
      <w:tr w:rsidR="008E77E5" w:rsidRPr="006F6CA9" w14:paraId="5282E1FB" w14:textId="77777777" w:rsidTr="00683670">
        <w:trPr>
          <w:trHeight w:val="963"/>
        </w:trPr>
        <w:tc>
          <w:tcPr>
            <w:tcW w:w="11603" w:type="dxa"/>
          </w:tcPr>
          <w:p w14:paraId="313470E2"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43DB6372" w14:textId="32E169B2" w:rsidR="008E77E5" w:rsidRPr="008B073C" w:rsidRDefault="002F7CF8">
            <w:pPr>
              <w:pStyle w:val="TableParagraph"/>
              <w:spacing w:before="17"/>
              <w:ind w:left="79"/>
              <w:rPr>
                <w:rFonts w:asciiTheme="minorHAnsi" w:hAnsiTheme="minorHAnsi"/>
                <w:sz w:val="26"/>
              </w:rPr>
            </w:pPr>
            <w:r w:rsidRPr="008B073C">
              <w:rPr>
                <w:rFonts w:asciiTheme="minorHAnsi" w:hAnsiTheme="minorHAnsi"/>
                <w:sz w:val="26"/>
              </w:rPr>
              <w:t>100%</w:t>
            </w:r>
          </w:p>
        </w:tc>
      </w:tr>
      <w:tr w:rsidR="008E77E5" w:rsidRPr="006F6CA9" w14:paraId="4E33A750" w14:textId="77777777" w:rsidTr="006F6CA9">
        <w:trPr>
          <w:trHeight w:val="1160"/>
        </w:trPr>
        <w:tc>
          <w:tcPr>
            <w:tcW w:w="11603" w:type="dxa"/>
          </w:tcPr>
          <w:p w14:paraId="022444A9" w14:textId="77777777"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446ABF24" w14:textId="77777777" w:rsidR="008E77E5" w:rsidRPr="008B073C" w:rsidRDefault="006F6CA9">
            <w:pPr>
              <w:pStyle w:val="TableParagraph"/>
              <w:spacing w:before="17"/>
              <w:ind w:left="79"/>
              <w:rPr>
                <w:rFonts w:asciiTheme="minorHAnsi" w:hAnsiTheme="minorHAnsi"/>
                <w:sz w:val="26"/>
              </w:rPr>
            </w:pPr>
            <w:r w:rsidRPr="008B073C">
              <w:rPr>
                <w:rFonts w:asciiTheme="minorHAnsi" w:hAnsiTheme="minorHAnsi"/>
                <w:color w:val="231F20"/>
                <w:sz w:val="26"/>
              </w:rPr>
              <w:t>No</w:t>
            </w:r>
          </w:p>
        </w:tc>
      </w:tr>
    </w:tbl>
    <w:p w14:paraId="1A121A9F" w14:textId="77777777" w:rsidR="008E77E5" w:rsidRPr="006F6CA9" w:rsidRDefault="008E77E5">
      <w:pPr>
        <w:rPr>
          <w:rFonts w:asciiTheme="minorHAnsi" w:hAnsiTheme="minorHAnsi"/>
          <w:sz w:val="26"/>
        </w:rPr>
        <w:sectPr w:rsidR="008E77E5" w:rsidRPr="006F6CA9">
          <w:footerReference w:type="default" r:id="rId7"/>
          <w:pgSz w:w="16840" w:h="11910" w:orient="landscape"/>
          <w:pgMar w:top="720" w:right="0" w:bottom="620" w:left="0" w:header="0" w:footer="438" w:gutter="0"/>
          <w:cols w:space="720"/>
        </w:sectPr>
      </w:pPr>
    </w:p>
    <w:p w14:paraId="43940F57" w14:textId="77777777" w:rsidR="008E77E5" w:rsidRPr="006F6CA9" w:rsidRDefault="004D0747">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14748F53" wp14:editId="56AB1355">
                <wp:extent cx="7074535" cy="777240"/>
                <wp:effectExtent l="0" t="0" r="254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4"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2D9B" w14:textId="77777777" w:rsidR="00F0561B" w:rsidRDefault="00F0561B">
                              <w:pPr>
                                <w:spacing w:before="74" w:line="315" w:lineRule="exact"/>
                                <w:ind w:left="720"/>
                                <w:rPr>
                                  <w:b/>
                                  <w:sz w:val="26"/>
                                </w:rPr>
                              </w:pPr>
                              <w:r>
                                <w:rPr>
                                  <w:b/>
                                  <w:color w:val="FFFFFF"/>
                                  <w:sz w:val="26"/>
                                </w:rPr>
                                <w:t>Action Plan and Budget Tracking</w:t>
                              </w:r>
                            </w:p>
                            <w:p w14:paraId="76E28259" w14:textId="77777777" w:rsidR="00F0561B" w:rsidRDefault="00F0561B">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w:pict>
              <v:group w14:anchorId="14748F53" id="Group 2"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1PpjpV0DAABtCgAADgAA&#10;AAAAAAAAAAAAAAAuAgAAZHJzL2Uyb0RvYy54bWxQSwECLQAUAAYACAAAACEAs+9erdwAAAAGAQAA&#10;DwAAAAAAAAAAAAAAAAC3BQAAZHJzL2Rvd25yZXYueG1sUEsFBgAAAAAEAAQA8wAAAMAGA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" fillcolor="#f99f1b" stroked="f"/>
                <v:shape id="Text Box 3"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9002D9B" w14:textId="77777777" w:rsidR="00F0561B" w:rsidRDefault="00F0561B">
                        <w:pPr>
                          <w:spacing w:before="74" w:line="315" w:lineRule="exact"/>
                          <w:ind w:left="720"/>
                          <w:rPr>
                            <w:b/>
                            <w:sz w:val="26"/>
                          </w:rPr>
                        </w:pPr>
                        <w:r>
                          <w:rPr>
                            <w:b/>
                            <w:color w:val="FFFFFF"/>
                            <w:sz w:val="26"/>
                          </w:rPr>
                          <w:t>Action Plan and Budget Tracking</w:t>
                        </w:r>
                      </w:p>
                      <w:p w14:paraId="76E28259" w14:textId="77777777" w:rsidR="00F0561B" w:rsidRDefault="00F0561B">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6AAF97E0" w14:textId="77777777" w:rsidR="008E77E5" w:rsidRPr="006F6CA9" w:rsidRDefault="008E77E5">
      <w:pPr>
        <w:pStyle w:val="BodyText"/>
        <w:rPr>
          <w:rFonts w:asciiTheme="minorHAnsi" w:hAnsiTheme="minorHAnsi"/>
          <w:sz w:val="20"/>
        </w:rPr>
      </w:pPr>
    </w:p>
    <w:p w14:paraId="6D625CD7" w14:textId="77777777" w:rsidR="008E77E5" w:rsidRPr="006F6CA9" w:rsidRDefault="008E77E5">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8E77E5" w:rsidRPr="006F6CA9" w14:paraId="5432B18F" w14:textId="77777777" w:rsidTr="0005433F">
        <w:trPr>
          <w:trHeight w:val="383"/>
        </w:trPr>
        <w:tc>
          <w:tcPr>
            <w:tcW w:w="3720" w:type="dxa"/>
          </w:tcPr>
          <w:p w14:paraId="71909698" w14:textId="09BF59A8" w:rsidR="008E77E5" w:rsidRPr="006F6CA9" w:rsidRDefault="006F6CA9" w:rsidP="00683670">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683670">
              <w:rPr>
                <w:rFonts w:asciiTheme="minorHAnsi" w:hAnsiTheme="minorHAnsi"/>
                <w:color w:val="231F20"/>
                <w:sz w:val="24"/>
              </w:rPr>
              <w:t>202</w:t>
            </w:r>
            <w:r w:rsidR="005744A3">
              <w:rPr>
                <w:rFonts w:asciiTheme="minorHAnsi" w:hAnsiTheme="minorHAnsi"/>
                <w:color w:val="231F20"/>
                <w:sz w:val="24"/>
              </w:rPr>
              <w:t>1</w:t>
            </w:r>
            <w:r w:rsidR="00683670">
              <w:rPr>
                <w:rFonts w:asciiTheme="minorHAnsi" w:hAnsiTheme="minorHAnsi"/>
                <w:color w:val="231F20"/>
                <w:sz w:val="24"/>
              </w:rPr>
              <w:t>/2</w:t>
            </w:r>
            <w:r w:rsidR="005744A3">
              <w:rPr>
                <w:rFonts w:asciiTheme="minorHAnsi" w:hAnsiTheme="minorHAnsi"/>
                <w:color w:val="231F20"/>
                <w:sz w:val="24"/>
              </w:rPr>
              <w:t>2</w:t>
            </w:r>
          </w:p>
        </w:tc>
        <w:tc>
          <w:tcPr>
            <w:tcW w:w="3600" w:type="dxa"/>
          </w:tcPr>
          <w:p w14:paraId="52EE3409" w14:textId="77777777" w:rsidR="008E77E5" w:rsidRPr="006F6CA9" w:rsidRDefault="006F6CA9">
            <w:pPr>
              <w:pStyle w:val="TableParagraph"/>
              <w:spacing w:before="21"/>
              <w:rPr>
                <w:rFonts w:asciiTheme="minorHAnsi" w:hAnsiTheme="minorHAnsi"/>
                <w:sz w:val="24"/>
              </w:rPr>
            </w:pPr>
            <w:r w:rsidRPr="006F6CA9">
              <w:rPr>
                <w:rFonts w:asciiTheme="minorHAnsi" w:hAnsiTheme="minorHAnsi"/>
                <w:b/>
                <w:color w:val="231F20"/>
                <w:sz w:val="24"/>
              </w:rPr>
              <w:t xml:space="preserve">Total fund allocated: </w:t>
            </w:r>
            <w:r w:rsidRPr="006F6CA9">
              <w:rPr>
                <w:rFonts w:asciiTheme="minorHAnsi" w:hAnsiTheme="minorHAnsi"/>
                <w:color w:val="231F20"/>
                <w:sz w:val="24"/>
              </w:rPr>
              <w:t>£</w:t>
            </w:r>
            <w:r w:rsidR="00861662">
              <w:rPr>
                <w:rFonts w:asciiTheme="minorHAnsi" w:hAnsiTheme="minorHAnsi"/>
                <w:color w:val="231F20"/>
                <w:sz w:val="24"/>
              </w:rPr>
              <w:t>16,000</w:t>
            </w:r>
          </w:p>
        </w:tc>
        <w:tc>
          <w:tcPr>
            <w:tcW w:w="4923" w:type="dxa"/>
            <w:gridSpan w:val="2"/>
          </w:tcPr>
          <w:p w14:paraId="174F2FFD" w14:textId="1D30CB3F" w:rsidR="008E77E5" w:rsidRPr="00CF208A" w:rsidRDefault="006F6CA9">
            <w:pPr>
              <w:pStyle w:val="TableParagraph"/>
              <w:spacing w:before="21"/>
              <w:rPr>
                <w:rFonts w:asciiTheme="minorHAnsi" w:hAnsiTheme="minorHAnsi"/>
                <w:sz w:val="24"/>
              </w:rPr>
            </w:pPr>
            <w:r w:rsidRPr="006F6CA9">
              <w:rPr>
                <w:rFonts w:asciiTheme="minorHAnsi" w:hAnsiTheme="minorHAnsi"/>
                <w:b/>
                <w:color w:val="231F20"/>
                <w:sz w:val="24"/>
              </w:rPr>
              <w:t>Date Updated:</w:t>
            </w:r>
            <w:r w:rsidR="00CF208A">
              <w:rPr>
                <w:rFonts w:asciiTheme="minorHAnsi" w:hAnsiTheme="minorHAnsi"/>
                <w:b/>
                <w:color w:val="231F20"/>
                <w:sz w:val="24"/>
              </w:rPr>
              <w:t xml:space="preserve"> </w:t>
            </w:r>
            <w:r w:rsidR="008D70C0">
              <w:rPr>
                <w:rFonts w:asciiTheme="minorHAnsi" w:hAnsiTheme="minorHAnsi"/>
                <w:color w:val="231F20"/>
                <w:sz w:val="24"/>
              </w:rPr>
              <w:t>July 2022</w:t>
            </w:r>
          </w:p>
        </w:tc>
        <w:tc>
          <w:tcPr>
            <w:tcW w:w="3135" w:type="dxa"/>
            <w:tcBorders>
              <w:top w:val="nil"/>
              <w:right w:val="nil"/>
            </w:tcBorders>
          </w:tcPr>
          <w:p w14:paraId="53F0B3E8" w14:textId="77777777" w:rsidR="008E77E5" w:rsidRPr="006F6CA9" w:rsidRDefault="008E77E5">
            <w:pPr>
              <w:pStyle w:val="TableParagraph"/>
              <w:ind w:left="0"/>
              <w:rPr>
                <w:rFonts w:asciiTheme="minorHAnsi" w:hAnsiTheme="minorHAnsi"/>
                <w:sz w:val="24"/>
              </w:rPr>
            </w:pPr>
          </w:p>
        </w:tc>
      </w:tr>
      <w:tr w:rsidR="008E77E5" w:rsidRPr="006F6CA9" w14:paraId="3C33AEDE" w14:textId="77777777" w:rsidTr="0005433F">
        <w:trPr>
          <w:trHeight w:val="332"/>
        </w:trPr>
        <w:tc>
          <w:tcPr>
            <w:tcW w:w="12243" w:type="dxa"/>
            <w:gridSpan w:val="4"/>
            <w:vMerge w:val="restart"/>
          </w:tcPr>
          <w:p w14:paraId="37D29277" w14:textId="77777777" w:rsidR="008E77E5" w:rsidRPr="006F6CA9" w:rsidRDefault="006F6CA9">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p>
        </w:tc>
        <w:tc>
          <w:tcPr>
            <w:tcW w:w="3135" w:type="dxa"/>
          </w:tcPr>
          <w:p w14:paraId="2449BF11" w14:textId="77777777" w:rsidR="008E77E5" w:rsidRPr="006F6CA9" w:rsidRDefault="006F6CA9">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577DF1E9" w14:textId="77777777" w:rsidTr="0005433F">
        <w:trPr>
          <w:trHeight w:val="332"/>
        </w:trPr>
        <w:tc>
          <w:tcPr>
            <w:tcW w:w="12243" w:type="dxa"/>
            <w:gridSpan w:val="4"/>
            <w:vMerge/>
            <w:tcBorders>
              <w:top w:val="nil"/>
            </w:tcBorders>
          </w:tcPr>
          <w:p w14:paraId="25C83D43" w14:textId="77777777" w:rsidR="008E77E5" w:rsidRPr="006F6CA9" w:rsidRDefault="008E77E5">
            <w:pPr>
              <w:rPr>
                <w:rFonts w:asciiTheme="minorHAnsi" w:hAnsiTheme="minorHAnsi"/>
                <w:sz w:val="2"/>
                <w:szCs w:val="2"/>
              </w:rPr>
            </w:pPr>
          </w:p>
        </w:tc>
        <w:tc>
          <w:tcPr>
            <w:tcW w:w="3135" w:type="dxa"/>
          </w:tcPr>
          <w:p w14:paraId="0DE2F92D" w14:textId="77777777" w:rsidR="008E77E5" w:rsidRPr="006F6CA9" w:rsidRDefault="006F6CA9">
            <w:pPr>
              <w:pStyle w:val="TableParagraph"/>
              <w:spacing w:before="21" w:line="292" w:lineRule="exact"/>
              <w:ind w:left="21"/>
              <w:jc w:val="center"/>
              <w:rPr>
                <w:rFonts w:asciiTheme="minorHAnsi" w:hAnsiTheme="minorHAnsi"/>
                <w:sz w:val="24"/>
              </w:rPr>
            </w:pPr>
            <w:r w:rsidRPr="006F6CA9">
              <w:rPr>
                <w:rFonts w:asciiTheme="minorHAnsi" w:hAnsiTheme="minorHAnsi"/>
                <w:color w:val="231F20"/>
                <w:sz w:val="24"/>
              </w:rPr>
              <w:t>%</w:t>
            </w:r>
          </w:p>
        </w:tc>
      </w:tr>
      <w:tr w:rsidR="008E77E5" w:rsidRPr="006F6CA9" w14:paraId="23F64893" w14:textId="77777777" w:rsidTr="0005433F">
        <w:trPr>
          <w:trHeight w:val="390"/>
        </w:trPr>
        <w:tc>
          <w:tcPr>
            <w:tcW w:w="3720" w:type="dxa"/>
          </w:tcPr>
          <w:p w14:paraId="15B66B30"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123AC75D" w14:textId="77777777"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14:paraId="73FEF3BA"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5" w:type="dxa"/>
          </w:tcPr>
          <w:p w14:paraId="16D92893" w14:textId="77777777" w:rsidR="008E77E5" w:rsidRPr="006F6CA9" w:rsidRDefault="008E77E5">
            <w:pPr>
              <w:pStyle w:val="TableParagraph"/>
              <w:ind w:left="0"/>
              <w:rPr>
                <w:rFonts w:asciiTheme="minorHAnsi" w:hAnsiTheme="minorHAnsi"/>
                <w:sz w:val="24"/>
              </w:rPr>
            </w:pPr>
          </w:p>
        </w:tc>
      </w:tr>
      <w:tr w:rsidR="008E77E5" w:rsidRPr="005E3709" w14:paraId="6BB2B858" w14:textId="77777777" w:rsidTr="0005433F">
        <w:trPr>
          <w:trHeight w:val="1472"/>
        </w:trPr>
        <w:tc>
          <w:tcPr>
            <w:tcW w:w="3720" w:type="dxa"/>
          </w:tcPr>
          <w:p w14:paraId="3A4AF995"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Your school focus should be clear what you want the pupils to know and be able to do and about</w:t>
            </w:r>
          </w:p>
          <w:p w14:paraId="69559C39" w14:textId="77777777" w:rsidR="008E77E5" w:rsidRPr="005E3709" w:rsidRDefault="006F6CA9">
            <w:pPr>
              <w:pStyle w:val="TableParagraph"/>
              <w:spacing w:line="289" w:lineRule="exact"/>
              <w:rPr>
                <w:rFonts w:asciiTheme="minorHAnsi" w:hAnsiTheme="minorHAnsi"/>
                <w:b/>
                <w:sz w:val="24"/>
              </w:rPr>
            </w:pPr>
            <w:r w:rsidRPr="005E3709">
              <w:rPr>
                <w:rFonts w:asciiTheme="minorHAnsi" w:hAnsiTheme="minorHAnsi"/>
                <w:b/>
                <w:color w:val="231F20"/>
                <w:sz w:val="24"/>
              </w:rPr>
              <w:t>what they need to learn and to</w:t>
            </w:r>
          </w:p>
          <w:p w14:paraId="14572168" w14:textId="77777777" w:rsidR="008E77E5" w:rsidRPr="005E3709" w:rsidRDefault="006F6CA9">
            <w:pPr>
              <w:pStyle w:val="TableParagraph"/>
              <w:spacing w:line="276" w:lineRule="exact"/>
              <w:rPr>
                <w:rFonts w:asciiTheme="minorHAnsi" w:hAnsiTheme="minorHAnsi"/>
                <w:b/>
                <w:sz w:val="24"/>
              </w:rPr>
            </w:pPr>
            <w:r w:rsidRPr="005E3709">
              <w:rPr>
                <w:rFonts w:asciiTheme="minorHAnsi" w:hAnsiTheme="minorHAnsi"/>
                <w:b/>
                <w:color w:val="231F20"/>
                <w:sz w:val="24"/>
              </w:rPr>
              <w:t>consolidate through practice:</w:t>
            </w:r>
          </w:p>
        </w:tc>
        <w:tc>
          <w:tcPr>
            <w:tcW w:w="3600" w:type="dxa"/>
          </w:tcPr>
          <w:p w14:paraId="6DA95F6E"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Make sure your actions to achieve are linked to your intentions:</w:t>
            </w:r>
          </w:p>
        </w:tc>
        <w:tc>
          <w:tcPr>
            <w:tcW w:w="1616" w:type="dxa"/>
          </w:tcPr>
          <w:p w14:paraId="15BEF833"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Funding allocated:</w:t>
            </w:r>
          </w:p>
        </w:tc>
        <w:tc>
          <w:tcPr>
            <w:tcW w:w="3307" w:type="dxa"/>
          </w:tcPr>
          <w:p w14:paraId="5A446C1B" w14:textId="77777777" w:rsidR="008E77E5" w:rsidRPr="005E3709" w:rsidRDefault="006F6CA9">
            <w:pPr>
              <w:pStyle w:val="TableParagraph"/>
              <w:spacing w:before="26" w:line="235" w:lineRule="auto"/>
              <w:ind w:right="267"/>
              <w:rPr>
                <w:rFonts w:asciiTheme="minorHAnsi" w:hAnsiTheme="minorHAnsi"/>
                <w:b/>
                <w:sz w:val="24"/>
              </w:rPr>
            </w:pPr>
            <w:r w:rsidRPr="005E3709">
              <w:rPr>
                <w:rFonts w:asciiTheme="minorHAnsi" w:hAnsiTheme="minorHAnsi"/>
                <w:b/>
                <w:color w:val="231F20"/>
                <w:sz w:val="24"/>
              </w:rPr>
              <w:t xml:space="preserve">Evidence of impact: what do pupils now know and what can they now do? What has </w:t>
            </w:r>
            <w:proofErr w:type="gramStart"/>
            <w:r w:rsidRPr="005E3709">
              <w:rPr>
                <w:rFonts w:asciiTheme="minorHAnsi" w:hAnsiTheme="minorHAnsi"/>
                <w:b/>
                <w:color w:val="231F20"/>
                <w:sz w:val="24"/>
              </w:rPr>
              <w:t>changed?:</w:t>
            </w:r>
            <w:proofErr w:type="gramEnd"/>
          </w:p>
        </w:tc>
        <w:tc>
          <w:tcPr>
            <w:tcW w:w="3135" w:type="dxa"/>
          </w:tcPr>
          <w:p w14:paraId="0DF42EC3"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Sustainability and suggested next steps:</w:t>
            </w:r>
          </w:p>
        </w:tc>
      </w:tr>
      <w:tr w:rsidR="008E77E5" w:rsidRPr="006F6CA9" w14:paraId="0E105F92" w14:textId="77777777" w:rsidTr="0005433F">
        <w:trPr>
          <w:trHeight w:val="882"/>
        </w:trPr>
        <w:tc>
          <w:tcPr>
            <w:tcW w:w="3720" w:type="dxa"/>
            <w:tcBorders>
              <w:bottom w:val="single" w:sz="12" w:space="0" w:color="231F20"/>
            </w:tcBorders>
          </w:tcPr>
          <w:p w14:paraId="4256E913" w14:textId="77777777" w:rsidR="008E77E5" w:rsidRPr="006F6CA9" w:rsidRDefault="00CF208A">
            <w:pPr>
              <w:pStyle w:val="TableParagraph"/>
              <w:ind w:left="0"/>
              <w:rPr>
                <w:rFonts w:asciiTheme="minorHAnsi" w:hAnsiTheme="minorHAnsi"/>
                <w:sz w:val="24"/>
              </w:rPr>
            </w:pPr>
            <w:r>
              <w:rPr>
                <w:rFonts w:asciiTheme="minorHAnsi" w:hAnsiTheme="minorHAnsi"/>
                <w:sz w:val="24"/>
              </w:rPr>
              <w:t>Promote healthy eating through maintaining a breakfast club – sugar reduced.</w:t>
            </w:r>
          </w:p>
        </w:tc>
        <w:tc>
          <w:tcPr>
            <w:tcW w:w="3600" w:type="dxa"/>
            <w:tcBorders>
              <w:bottom w:val="single" w:sz="12" w:space="0" w:color="231F20"/>
            </w:tcBorders>
          </w:tcPr>
          <w:p w14:paraId="1B386754" w14:textId="77777777" w:rsidR="008E77E5" w:rsidRPr="006F6CA9" w:rsidRDefault="000C0F00">
            <w:pPr>
              <w:pStyle w:val="TableParagraph"/>
              <w:ind w:left="0"/>
              <w:rPr>
                <w:rFonts w:asciiTheme="minorHAnsi" w:hAnsiTheme="minorHAnsi"/>
                <w:sz w:val="24"/>
              </w:rPr>
            </w:pPr>
            <w:r>
              <w:rPr>
                <w:rFonts w:asciiTheme="minorHAnsi" w:hAnsiTheme="minorHAnsi"/>
                <w:sz w:val="24"/>
              </w:rPr>
              <w:t>Member of staff to purchase suitable healthy breakfast club food.</w:t>
            </w:r>
          </w:p>
        </w:tc>
        <w:tc>
          <w:tcPr>
            <w:tcW w:w="1616" w:type="dxa"/>
            <w:tcBorders>
              <w:bottom w:val="single" w:sz="12" w:space="0" w:color="231F20"/>
            </w:tcBorders>
          </w:tcPr>
          <w:p w14:paraId="5DE0CACB" w14:textId="77777777" w:rsidR="008E77E5" w:rsidRPr="006F6CA9" w:rsidRDefault="000C0F00">
            <w:pPr>
              <w:pStyle w:val="TableParagraph"/>
              <w:ind w:left="0"/>
              <w:rPr>
                <w:rFonts w:asciiTheme="minorHAnsi" w:hAnsiTheme="minorHAnsi"/>
                <w:sz w:val="24"/>
              </w:rPr>
            </w:pPr>
            <w:r>
              <w:rPr>
                <w:rFonts w:asciiTheme="minorHAnsi" w:hAnsiTheme="minorHAnsi"/>
                <w:sz w:val="24"/>
              </w:rPr>
              <w:t>No cost</w:t>
            </w:r>
          </w:p>
        </w:tc>
        <w:tc>
          <w:tcPr>
            <w:tcW w:w="3307" w:type="dxa"/>
            <w:tcBorders>
              <w:bottom w:val="single" w:sz="12" w:space="0" w:color="231F20"/>
            </w:tcBorders>
          </w:tcPr>
          <w:p w14:paraId="13D0C051" w14:textId="77777777" w:rsidR="008E77E5" w:rsidRPr="006F6CA9" w:rsidRDefault="000C0F00">
            <w:pPr>
              <w:pStyle w:val="TableParagraph"/>
              <w:ind w:left="0"/>
              <w:rPr>
                <w:rFonts w:asciiTheme="minorHAnsi" w:hAnsiTheme="minorHAnsi"/>
                <w:sz w:val="24"/>
              </w:rPr>
            </w:pPr>
            <w:r>
              <w:rPr>
                <w:rFonts w:asciiTheme="minorHAnsi" w:hAnsiTheme="minorHAnsi"/>
                <w:sz w:val="24"/>
              </w:rPr>
              <w:t>Pupils can discuss the importance of a healthy breakfast as part of a healthy lifestyle.</w:t>
            </w:r>
          </w:p>
        </w:tc>
        <w:tc>
          <w:tcPr>
            <w:tcW w:w="3135" w:type="dxa"/>
            <w:tcBorders>
              <w:bottom w:val="single" w:sz="12" w:space="0" w:color="231F20"/>
            </w:tcBorders>
          </w:tcPr>
          <w:p w14:paraId="4A6E8C7C" w14:textId="77777777" w:rsidR="008E77E5" w:rsidRPr="006F6CA9" w:rsidRDefault="000C0F00">
            <w:pPr>
              <w:pStyle w:val="TableParagraph"/>
              <w:ind w:left="0"/>
              <w:rPr>
                <w:rFonts w:asciiTheme="minorHAnsi" w:hAnsiTheme="minorHAnsi"/>
                <w:sz w:val="24"/>
              </w:rPr>
            </w:pPr>
            <w:r>
              <w:rPr>
                <w:rFonts w:asciiTheme="minorHAnsi" w:hAnsiTheme="minorHAnsi"/>
                <w:sz w:val="24"/>
              </w:rPr>
              <w:t>Sustainable because parents fund this. Monitor uptake to try to increase participation.</w:t>
            </w:r>
          </w:p>
        </w:tc>
      </w:tr>
      <w:tr w:rsidR="000C0F00" w:rsidRPr="006F6CA9" w14:paraId="0AFB6C68" w14:textId="77777777" w:rsidTr="0005433F">
        <w:trPr>
          <w:trHeight w:val="254"/>
        </w:trPr>
        <w:tc>
          <w:tcPr>
            <w:tcW w:w="3720" w:type="dxa"/>
            <w:tcBorders>
              <w:bottom w:val="single" w:sz="12" w:space="0" w:color="231F20"/>
            </w:tcBorders>
          </w:tcPr>
          <w:p w14:paraId="252F1472" w14:textId="77777777" w:rsidR="000C0F00" w:rsidRDefault="000C0F00">
            <w:pPr>
              <w:pStyle w:val="TableParagraph"/>
              <w:ind w:left="0"/>
              <w:rPr>
                <w:rFonts w:asciiTheme="minorHAnsi" w:hAnsiTheme="minorHAnsi"/>
                <w:sz w:val="24"/>
              </w:rPr>
            </w:pPr>
            <w:r>
              <w:rPr>
                <w:rFonts w:asciiTheme="minorHAnsi" w:hAnsiTheme="minorHAnsi"/>
                <w:sz w:val="24"/>
              </w:rPr>
              <w:t>Provide a range of activities to appeal to all children.</w:t>
            </w:r>
          </w:p>
        </w:tc>
        <w:tc>
          <w:tcPr>
            <w:tcW w:w="3600" w:type="dxa"/>
            <w:tcBorders>
              <w:bottom w:val="single" w:sz="12" w:space="0" w:color="231F20"/>
            </w:tcBorders>
          </w:tcPr>
          <w:p w14:paraId="1A3019EE" w14:textId="312A0C90" w:rsidR="000C0F00" w:rsidRDefault="000C0F00">
            <w:pPr>
              <w:pStyle w:val="TableParagraph"/>
              <w:ind w:left="0"/>
              <w:rPr>
                <w:rFonts w:asciiTheme="minorHAnsi" w:hAnsiTheme="minorHAnsi"/>
                <w:sz w:val="24"/>
              </w:rPr>
            </w:pPr>
            <w:proofErr w:type="spellStart"/>
            <w:r>
              <w:rPr>
                <w:rFonts w:asciiTheme="minorHAnsi" w:hAnsiTheme="minorHAnsi"/>
                <w:sz w:val="24"/>
              </w:rPr>
              <w:t>Bikeability</w:t>
            </w:r>
            <w:proofErr w:type="spellEnd"/>
            <w:r>
              <w:rPr>
                <w:rFonts w:asciiTheme="minorHAnsi" w:hAnsiTheme="minorHAnsi"/>
                <w:sz w:val="24"/>
              </w:rPr>
              <w:t xml:space="preserve"> Level 1 and 2 for </w:t>
            </w:r>
            <w:r w:rsidR="005744A3">
              <w:rPr>
                <w:rFonts w:asciiTheme="minorHAnsi" w:hAnsiTheme="minorHAnsi"/>
                <w:sz w:val="24"/>
              </w:rPr>
              <w:t>Year Six</w:t>
            </w:r>
            <w:r>
              <w:rPr>
                <w:rFonts w:asciiTheme="minorHAnsi" w:hAnsiTheme="minorHAnsi"/>
                <w:sz w:val="24"/>
              </w:rPr>
              <w:t xml:space="preserve"> </w:t>
            </w:r>
            <w:proofErr w:type="gramStart"/>
            <w:r>
              <w:rPr>
                <w:rFonts w:asciiTheme="minorHAnsi" w:hAnsiTheme="minorHAnsi"/>
                <w:sz w:val="24"/>
              </w:rPr>
              <w:t>pupils</w:t>
            </w:r>
            <w:proofErr w:type="gramEnd"/>
            <w:r>
              <w:rPr>
                <w:rFonts w:asciiTheme="minorHAnsi" w:hAnsiTheme="minorHAnsi"/>
                <w:sz w:val="24"/>
              </w:rPr>
              <w:t xml:space="preserve"> summer 202</w:t>
            </w:r>
            <w:r w:rsidR="005744A3">
              <w:rPr>
                <w:rFonts w:asciiTheme="minorHAnsi" w:hAnsiTheme="minorHAnsi"/>
                <w:sz w:val="24"/>
              </w:rPr>
              <w:t>2</w:t>
            </w:r>
          </w:p>
          <w:p w14:paraId="425F81FF" w14:textId="77777777" w:rsidR="005E3709" w:rsidRDefault="005E3709">
            <w:pPr>
              <w:pStyle w:val="TableParagraph"/>
              <w:ind w:left="0"/>
              <w:rPr>
                <w:rFonts w:asciiTheme="minorHAnsi" w:hAnsiTheme="minorHAnsi"/>
                <w:sz w:val="24"/>
              </w:rPr>
            </w:pPr>
          </w:p>
          <w:p w14:paraId="650AF8DD" w14:textId="77777777" w:rsidR="005E3709" w:rsidRDefault="005E3709">
            <w:pPr>
              <w:pStyle w:val="TableParagraph"/>
              <w:ind w:left="0"/>
              <w:rPr>
                <w:rFonts w:asciiTheme="minorHAnsi" w:hAnsiTheme="minorHAnsi"/>
                <w:sz w:val="24"/>
              </w:rPr>
            </w:pPr>
          </w:p>
          <w:p w14:paraId="27B1BAEB" w14:textId="77777777" w:rsidR="005744A3" w:rsidRDefault="005744A3">
            <w:pPr>
              <w:pStyle w:val="TableParagraph"/>
              <w:ind w:left="0"/>
              <w:rPr>
                <w:rFonts w:asciiTheme="minorHAnsi" w:hAnsiTheme="minorHAnsi"/>
                <w:sz w:val="24"/>
              </w:rPr>
            </w:pPr>
          </w:p>
          <w:p w14:paraId="1E5E74AC" w14:textId="77777777" w:rsidR="000C0F00" w:rsidRDefault="005E3709">
            <w:pPr>
              <w:pStyle w:val="TableParagraph"/>
              <w:ind w:left="0"/>
              <w:rPr>
                <w:rFonts w:asciiTheme="minorHAnsi" w:hAnsiTheme="minorHAnsi"/>
                <w:sz w:val="24"/>
              </w:rPr>
            </w:pPr>
            <w:r>
              <w:rPr>
                <w:rFonts w:asciiTheme="minorHAnsi" w:hAnsiTheme="minorHAnsi"/>
                <w:sz w:val="24"/>
              </w:rPr>
              <w:t>Continue to provide adult play leaders to give more structured activities at lunchtime (15 minutes morning break &amp; at least 30 minutes outdoor lunch break)</w:t>
            </w:r>
          </w:p>
          <w:p w14:paraId="620DD218" w14:textId="68C3108A" w:rsidR="005744A3" w:rsidRPr="006F6CA9" w:rsidRDefault="005744A3">
            <w:pPr>
              <w:pStyle w:val="TableParagraph"/>
              <w:ind w:left="0"/>
              <w:rPr>
                <w:rFonts w:asciiTheme="minorHAnsi" w:hAnsiTheme="minorHAnsi"/>
                <w:sz w:val="24"/>
              </w:rPr>
            </w:pPr>
          </w:p>
        </w:tc>
        <w:tc>
          <w:tcPr>
            <w:tcW w:w="1616" w:type="dxa"/>
            <w:tcBorders>
              <w:bottom w:val="single" w:sz="12" w:space="0" w:color="231F20"/>
            </w:tcBorders>
          </w:tcPr>
          <w:p w14:paraId="4741C254" w14:textId="77777777" w:rsidR="000C0F00" w:rsidRDefault="000C0F00">
            <w:pPr>
              <w:pStyle w:val="TableParagraph"/>
              <w:ind w:left="0"/>
              <w:rPr>
                <w:rFonts w:asciiTheme="minorHAnsi" w:hAnsiTheme="minorHAnsi"/>
                <w:sz w:val="24"/>
              </w:rPr>
            </w:pPr>
            <w:r>
              <w:rPr>
                <w:rFonts w:asciiTheme="minorHAnsi" w:hAnsiTheme="minorHAnsi"/>
                <w:sz w:val="24"/>
              </w:rPr>
              <w:t>SSP funding provides for Y5/6</w:t>
            </w:r>
          </w:p>
          <w:p w14:paraId="40C8E1AA" w14:textId="77777777" w:rsidR="005E3709" w:rsidRDefault="005E3709">
            <w:pPr>
              <w:pStyle w:val="TableParagraph"/>
              <w:ind w:left="0"/>
              <w:rPr>
                <w:rFonts w:asciiTheme="minorHAnsi" w:hAnsiTheme="minorHAnsi"/>
                <w:sz w:val="24"/>
              </w:rPr>
            </w:pPr>
          </w:p>
          <w:p w14:paraId="758605BB" w14:textId="77777777" w:rsidR="005E3709" w:rsidRDefault="005E3709">
            <w:pPr>
              <w:pStyle w:val="TableParagraph"/>
              <w:ind w:left="0"/>
              <w:rPr>
                <w:rFonts w:asciiTheme="minorHAnsi" w:hAnsiTheme="minorHAnsi"/>
                <w:sz w:val="24"/>
              </w:rPr>
            </w:pPr>
          </w:p>
          <w:p w14:paraId="3196C202" w14:textId="77777777" w:rsidR="00833406" w:rsidRDefault="00833406" w:rsidP="00833406">
            <w:pPr>
              <w:pStyle w:val="TableParagraph"/>
              <w:ind w:left="0"/>
              <w:rPr>
                <w:rFonts w:asciiTheme="minorHAnsi" w:hAnsiTheme="minorHAnsi"/>
                <w:sz w:val="24"/>
              </w:rPr>
            </w:pPr>
            <w:r>
              <w:rPr>
                <w:rFonts w:asciiTheme="minorHAnsi" w:hAnsiTheme="minorHAnsi"/>
                <w:sz w:val="24"/>
              </w:rPr>
              <w:t xml:space="preserve">Staff cost: </w:t>
            </w:r>
          </w:p>
          <w:p w14:paraId="7F9D8FEE" w14:textId="77777777" w:rsidR="00833406" w:rsidRDefault="00833406" w:rsidP="00833406">
            <w:pPr>
              <w:pStyle w:val="TableParagraph"/>
              <w:ind w:left="0"/>
              <w:rPr>
                <w:rFonts w:asciiTheme="minorHAnsi" w:hAnsiTheme="minorHAnsi"/>
                <w:sz w:val="24"/>
              </w:rPr>
            </w:pPr>
            <w:r>
              <w:rPr>
                <w:rFonts w:asciiTheme="minorHAnsi" w:hAnsiTheme="minorHAnsi"/>
                <w:sz w:val="24"/>
              </w:rPr>
              <w:t>Week - £55</w:t>
            </w:r>
          </w:p>
          <w:p w14:paraId="5AA7890F" w14:textId="77777777" w:rsidR="00833406" w:rsidRDefault="00833406" w:rsidP="00833406">
            <w:pPr>
              <w:pStyle w:val="TableParagraph"/>
              <w:ind w:left="0"/>
              <w:rPr>
                <w:rFonts w:asciiTheme="minorHAnsi" w:hAnsiTheme="minorHAnsi"/>
                <w:sz w:val="24"/>
              </w:rPr>
            </w:pPr>
            <w:r>
              <w:rPr>
                <w:rFonts w:asciiTheme="minorHAnsi" w:hAnsiTheme="minorHAnsi"/>
                <w:sz w:val="24"/>
              </w:rPr>
              <w:t>Autumn - £825</w:t>
            </w:r>
          </w:p>
          <w:p w14:paraId="6841D7FE" w14:textId="77777777" w:rsidR="005E3709" w:rsidRDefault="00833406" w:rsidP="00833406">
            <w:pPr>
              <w:pStyle w:val="TableParagraph"/>
              <w:ind w:left="0"/>
              <w:rPr>
                <w:rFonts w:asciiTheme="minorHAnsi" w:hAnsiTheme="minorHAnsi"/>
                <w:sz w:val="24"/>
              </w:rPr>
            </w:pPr>
            <w:r>
              <w:rPr>
                <w:rFonts w:asciiTheme="minorHAnsi" w:hAnsiTheme="minorHAnsi"/>
                <w:sz w:val="24"/>
              </w:rPr>
              <w:t>Year - £2145</w:t>
            </w:r>
          </w:p>
          <w:p w14:paraId="43D75430" w14:textId="422CCF39" w:rsidR="005E3709" w:rsidRPr="006F6CA9" w:rsidRDefault="005E3709">
            <w:pPr>
              <w:pStyle w:val="TableParagraph"/>
              <w:ind w:left="0"/>
              <w:rPr>
                <w:rFonts w:asciiTheme="minorHAnsi" w:hAnsiTheme="minorHAnsi"/>
                <w:sz w:val="24"/>
              </w:rPr>
            </w:pPr>
          </w:p>
        </w:tc>
        <w:tc>
          <w:tcPr>
            <w:tcW w:w="3307" w:type="dxa"/>
            <w:tcBorders>
              <w:bottom w:val="single" w:sz="12" w:space="0" w:color="231F20"/>
            </w:tcBorders>
          </w:tcPr>
          <w:p w14:paraId="36C59E30" w14:textId="77777777" w:rsidR="000C0F00" w:rsidRDefault="000C0F00">
            <w:pPr>
              <w:pStyle w:val="TableParagraph"/>
              <w:ind w:left="0"/>
              <w:rPr>
                <w:rFonts w:asciiTheme="minorHAnsi" w:hAnsiTheme="minorHAnsi"/>
                <w:sz w:val="24"/>
              </w:rPr>
            </w:pPr>
            <w:r>
              <w:rPr>
                <w:rFonts w:asciiTheme="minorHAnsi" w:hAnsiTheme="minorHAnsi"/>
                <w:sz w:val="24"/>
              </w:rPr>
              <w:t>Children will gain awards in biking skills and be more aware of road safety.</w:t>
            </w:r>
          </w:p>
          <w:p w14:paraId="56526EBA" w14:textId="77777777" w:rsidR="005E3709" w:rsidRDefault="005E3709">
            <w:pPr>
              <w:pStyle w:val="TableParagraph"/>
              <w:ind w:left="0"/>
              <w:rPr>
                <w:rFonts w:asciiTheme="minorHAnsi" w:hAnsiTheme="minorHAnsi"/>
                <w:sz w:val="24"/>
              </w:rPr>
            </w:pPr>
          </w:p>
          <w:p w14:paraId="336EC6DD" w14:textId="77777777" w:rsidR="005E3709" w:rsidRDefault="005E3709">
            <w:pPr>
              <w:pStyle w:val="TableParagraph"/>
              <w:ind w:left="0"/>
              <w:rPr>
                <w:rFonts w:asciiTheme="minorHAnsi" w:hAnsiTheme="minorHAnsi"/>
                <w:sz w:val="24"/>
              </w:rPr>
            </w:pPr>
          </w:p>
          <w:p w14:paraId="3BCFD857" w14:textId="77777777" w:rsidR="005E3709" w:rsidRDefault="005E3709">
            <w:pPr>
              <w:pStyle w:val="TableParagraph"/>
              <w:ind w:left="0"/>
              <w:rPr>
                <w:rFonts w:asciiTheme="minorHAnsi" w:hAnsiTheme="minorHAnsi"/>
                <w:sz w:val="24"/>
              </w:rPr>
            </w:pPr>
            <w:r>
              <w:rPr>
                <w:rFonts w:asciiTheme="minorHAnsi" w:hAnsiTheme="minorHAnsi"/>
                <w:sz w:val="24"/>
              </w:rPr>
              <w:t>Increased physical activity among all pupils, leading to greater cooperation and increased focus in afternoon lessons.</w:t>
            </w:r>
          </w:p>
          <w:p w14:paraId="6A1369D8" w14:textId="4C169D2A" w:rsidR="005E3709" w:rsidRPr="006F6CA9" w:rsidRDefault="005E3709">
            <w:pPr>
              <w:pStyle w:val="TableParagraph"/>
              <w:ind w:left="0"/>
              <w:rPr>
                <w:rFonts w:asciiTheme="minorHAnsi" w:hAnsiTheme="minorHAnsi"/>
                <w:sz w:val="24"/>
              </w:rPr>
            </w:pPr>
          </w:p>
        </w:tc>
        <w:tc>
          <w:tcPr>
            <w:tcW w:w="3135" w:type="dxa"/>
            <w:tcBorders>
              <w:bottom w:val="single" w:sz="12" w:space="0" w:color="231F20"/>
            </w:tcBorders>
          </w:tcPr>
          <w:p w14:paraId="05D064F4" w14:textId="77777777" w:rsidR="000C0F00" w:rsidRDefault="000C0F00">
            <w:pPr>
              <w:pStyle w:val="TableParagraph"/>
              <w:ind w:left="0"/>
              <w:rPr>
                <w:rFonts w:asciiTheme="minorHAnsi" w:hAnsiTheme="minorHAnsi"/>
                <w:sz w:val="24"/>
              </w:rPr>
            </w:pPr>
            <w:r>
              <w:rPr>
                <w:rFonts w:asciiTheme="minorHAnsi" w:hAnsiTheme="minorHAnsi"/>
                <w:sz w:val="24"/>
              </w:rPr>
              <w:t xml:space="preserve">Children will be equipped to use their bike safely </w:t>
            </w:r>
            <w:r w:rsidR="005E3709">
              <w:rPr>
                <w:rFonts w:asciiTheme="minorHAnsi" w:hAnsiTheme="minorHAnsi"/>
                <w:sz w:val="24"/>
              </w:rPr>
              <w:t>outside of school and be able to use it in the future.</w:t>
            </w:r>
          </w:p>
          <w:p w14:paraId="26BDA42F" w14:textId="77777777" w:rsidR="005E3709" w:rsidRDefault="005E3709">
            <w:pPr>
              <w:pStyle w:val="TableParagraph"/>
              <w:ind w:left="0"/>
              <w:rPr>
                <w:rFonts w:asciiTheme="minorHAnsi" w:hAnsiTheme="minorHAnsi"/>
                <w:sz w:val="24"/>
              </w:rPr>
            </w:pPr>
          </w:p>
          <w:p w14:paraId="545053BF" w14:textId="77777777" w:rsidR="005E3709" w:rsidRDefault="005E3709">
            <w:pPr>
              <w:pStyle w:val="TableParagraph"/>
              <w:ind w:left="0"/>
              <w:rPr>
                <w:rFonts w:asciiTheme="minorHAnsi" w:hAnsiTheme="minorHAnsi"/>
                <w:sz w:val="24"/>
              </w:rPr>
            </w:pPr>
            <w:r>
              <w:rPr>
                <w:rFonts w:asciiTheme="minorHAnsi" w:hAnsiTheme="minorHAnsi"/>
                <w:sz w:val="24"/>
              </w:rPr>
              <w:t>Play leaders would continue to lead activities in the future.</w:t>
            </w:r>
          </w:p>
          <w:p w14:paraId="28A9BAD4" w14:textId="77777777" w:rsidR="005E3709" w:rsidRDefault="005E3709">
            <w:pPr>
              <w:pStyle w:val="TableParagraph"/>
              <w:ind w:left="0"/>
              <w:rPr>
                <w:rFonts w:asciiTheme="minorHAnsi" w:hAnsiTheme="minorHAnsi"/>
                <w:sz w:val="24"/>
              </w:rPr>
            </w:pPr>
          </w:p>
          <w:p w14:paraId="127114D6" w14:textId="77777777" w:rsidR="005E3709" w:rsidRDefault="005E3709">
            <w:pPr>
              <w:pStyle w:val="TableParagraph"/>
              <w:ind w:left="0"/>
              <w:rPr>
                <w:rFonts w:asciiTheme="minorHAnsi" w:hAnsiTheme="minorHAnsi"/>
                <w:sz w:val="24"/>
              </w:rPr>
            </w:pPr>
          </w:p>
          <w:p w14:paraId="07C0D015" w14:textId="1A983DD6" w:rsidR="005E3709" w:rsidRPr="006F6CA9" w:rsidRDefault="005E3709">
            <w:pPr>
              <w:pStyle w:val="TableParagraph"/>
              <w:ind w:left="0"/>
              <w:rPr>
                <w:rFonts w:asciiTheme="minorHAnsi" w:hAnsiTheme="minorHAnsi"/>
                <w:sz w:val="24"/>
              </w:rPr>
            </w:pPr>
          </w:p>
        </w:tc>
      </w:tr>
    </w:tbl>
    <w:p w14:paraId="4FF9E080" w14:textId="77777777" w:rsidR="005744A3" w:rsidRDefault="005744A3">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8E77E5" w:rsidRPr="006F6CA9" w14:paraId="6D922A0C" w14:textId="77777777" w:rsidTr="0005433F">
        <w:trPr>
          <w:trHeight w:val="315"/>
        </w:trPr>
        <w:tc>
          <w:tcPr>
            <w:tcW w:w="12243" w:type="dxa"/>
            <w:gridSpan w:val="4"/>
            <w:vMerge w:val="restart"/>
            <w:tcBorders>
              <w:top w:val="single" w:sz="12" w:space="0" w:color="231F20"/>
            </w:tcBorders>
          </w:tcPr>
          <w:p w14:paraId="6A7A7CCA" w14:textId="28AEAB99" w:rsidR="008E77E5" w:rsidRPr="006F6CA9" w:rsidRDefault="006F6CA9">
            <w:pPr>
              <w:pStyle w:val="TableParagraph"/>
              <w:spacing w:before="16"/>
              <w:rPr>
                <w:rFonts w:asciiTheme="minorHAnsi" w:hAnsiTheme="minorHAnsi"/>
                <w:sz w:val="24"/>
              </w:rPr>
            </w:pPr>
            <w:r w:rsidRPr="006F6CA9">
              <w:rPr>
                <w:rFonts w:asciiTheme="minorHAnsi" w:hAnsiTheme="minorHAnsi"/>
                <w:b/>
                <w:color w:val="F26522"/>
                <w:sz w:val="24"/>
              </w:rPr>
              <w:lastRenderedPageBreak/>
              <w:t xml:space="preserve">Key indicator 2: </w:t>
            </w:r>
            <w:r w:rsidRPr="006F6CA9">
              <w:rPr>
                <w:rFonts w:asciiTheme="minorHAnsi" w:hAnsiTheme="minorHAnsi"/>
                <w:color w:val="F26522"/>
                <w:sz w:val="24"/>
              </w:rPr>
              <w:t>The profile of PESSPA being raised across the school as a tool for whole school improvement</w:t>
            </w:r>
          </w:p>
        </w:tc>
        <w:tc>
          <w:tcPr>
            <w:tcW w:w="3135" w:type="dxa"/>
            <w:tcBorders>
              <w:top w:val="single" w:sz="12" w:space="0" w:color="231F20"/>
            </w:tcBorders>
          </w:tcPr>
          <w:p w14:paraId="78123542" w14:textId="77777777" w:rsidR="008E77E5" w:rsidRPr="006F6CA9" w:rsidRDefault="006F6CA9">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4A61228C" w14:textId="77777777" w:rsidTr="0005433F">
        <w:trPr>
          <w:trHeight w:val="320"/>
        </w:trPr>
        <w:tc>
          <w:tcPr>
            <w:tcW w:w="12243" w:type="dxa"/>
            <w:gridSpan w:val="4"/>
            <w:vMerge/>
            <w:tcBorders>
              <w:top w:val="nil"/>
            </w:tcBorders>
          </w:tcPr>
          <w:p w14:paraId="1B63FEFB" w14:textId="77777777" w:rsidR="008E77E5" w:rsidRPr="006F6CA9" w:rsidRDefault="008E77E5">
            <w:pPr>
              <w:rPr>
                <w:rFonts w:asciiTheme="minorHAnsi" w:hAnsiTheme="minorHAnsi"/>
                <w:sz w:val="2"/>
                <w:szCs w:val="2"/>
              </w:rPr>
            </w:pPr>
          </w:p>
        </w:tc>
        <w:tc>
          <w:tcPr>
            <w:tcW w:w="3135" w:type="dxa"/>
          </w:tcPr>
          <w:p w14:paraId="663996F5" w14:textId="77777777" w:rsidR="008E77E5" w:rsidRPr="006F6CA9" w:rsidRDefault="006F6CA9">
            <w:pPr>
              <w:pStyle w:val="TableParagraph"/>
              <w:spacing w:before="21" w:line="279" w:lineRule="exact"/>
              <w:ind w:left="21"/>
              <w:jc w:val="center"/>
              <w:rPr>
                <w:rFonts w:asciiTheme="minorHAnsi" w:hAnsiTheme="minorHAnsi"/>
                <w:sz w:val="24"/>
              </w:rPr>
            </w:pPr>
            <w:r w:rsidRPr="006F6CA9">
              <w:rPr>
                <w:rFonts w:asciiTheme="minorHAnsi" w:hAnsiTheme="minorHAnsi"/>
                <w:color w:val="231F20"/>
                <w:sz w:val="24"/>
              </w:rPr>
              <w:t>%</w:t>
            </w:r>
          </w:p>
        </w:tc>
      </w:tr>
      <w:tr w:rsidR="008E77E5" w:rsidRPr="006F6CA9" w14:paraId="4FFEEF3D" w14:textId="77777777" w:rsidTr="0005433F">
        <w:trPr>
          <w:trHeight w:val="405"/>
        </w:trPr>
        <w:tc>
          <w:tcPr>
            <w:tcW w:w="3720" w:type="dxa"/>
          </w:tcPr>
          <w:p w14:paraId="0B774422"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797D75B5" w14:textId="77777777"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14:paraId="5D19AB25"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5" w:type="dxa"/>
          </w:tcPr>
          <w:p w14:paraId="3CC7972A" w14:textId="77777777" w:rsidR="008E77E5" w:rsidRPr="006F6CA9" w:rsidRDefault="008E77E5">
            <w:pPr>
              <w:pStyle w:val="TableParagraph"/>
              <w:ind w:left="0"/>
              <w:rPr>
                <w:rFonts w:asciiTheme="minorHAnsi" w:hAnsiTheme="minorHAnsi"/>
                <w:sz w:val="24"/>
              </w:rPr>
            </w:pPr>
          </w:p>
        </w:tc>
      </w:tr>
      <w:tr w:rsidR="008E77E5" w:rsidRPr="00F0561B" w14:paraId="2FA7D120" w14:textId="77777777" w:rsidTr="0005433F">
        <w:trPr>
          <w:trHeight w:val="1472"/>
        </w:trPr>
        <w:tc>
          <w:tcPr>
            <w:tcW w:w="3720" w:type="dxa"/>
          </w:tcPr>
          <w:p w14:paraId="022CCDDB"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Your school focus should be clear what you want the pupils to know and be able to do and about</w:t>
            </w:r>
          </w:p>
          <w:p w14:paraId="0BE2041B" w14:textId="77777777" w:rsidR="008E77E5" w:rsidRPr="00F0561B" w:rsidRDefault="006F6CA9">
            <w:pPr>
              <w:pStyle w:val="TableParagraph"/>
              <w:spacing w:line="289" w:lineRule="exact"/>
              <w:rPr>
                <w:rFonts w:asciiTheme="minorHAnsi" w:hAnsiTheme="minorHAnsi"/>
                <w:b/>
                <w:sz w:val="24"/>
              </w:rPr>
            </w:pPr>
            <w:r w:rsidRPr="00F0561B">
              <w:rPr>
                <w:rFonts w:asciiTheme="minorHAnsi" w:hAnsiTheme="minorHAnsi"/>
                <w:b/>
                <w:color w:val="231F20"/>
                <w:sz w:val="24"/>
              </w:rPr>
              <w:t>what they need to learn and to</w:t>
            </w:r>
          </w:p>
          <w:p w14:paraId="78C44677" w14:textId="77777777" w:rsidR="008E77E5" w:rsidRPr="00F0561B" w:rsidRDefault="006F6CA9">
            <w:pPr>
              <w:pStyle w:val="TableParagraph"/>
              <w:spacing w:line="276" w:lineRule="exact"/>
              <w:rPr>
                <w:rFonts w:asciiTheme="minorHAnsi" w:hAnsiTheme="minorHAnsi"/>
                <w:b/>
                <w:sz w:val="24"/>
              </w:rPr>
            </w:pPr>
            <w:r w:rsidRPr="00F0561B">
              <w:rPr>
                <w:rFonts w:asciiTheme="minorHAnsi" w:hAnsiTheme="minorHAnsi"/>
                <w:b/>
                <w:color w:val="231F20"/>
                <w:sz w:val="24"/>
              </w:rPr>
              <w:t>consolidate through practice:</w:t>
            </w:r>
          </w:p>
        </w:tc>
        <w:tc>
          <w:tcPr>
            <w:tcW w:w="3600" w:type="dxa"/>
          </w:tcPr>
          <w:p w14:paraId="1CD03F14"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Make sure your actions to achieve are linked to your intentions:</w:t>
            </w:r>
          </w:p>
        </w:tc>
        <w:tc>
          <w:tcPr>
            <w:tcW w:w="1616" w:type="dxa"/>
          </w:tcPr>
          <w:p w14:paraId="7C10B68E"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Funding allocated:</w:t>
            </w:r>
          </w:p>
        </w:tc>
        <w:tc>
          <w:tcPr>
            <w:tcW w:w="3307" w:type="dxa"/>
          </w:tcPr>
          <w:p w14:paraId="2838730D" w14:textId="77777777" w:rsidR="008E77E5" w:rsidRPr="00F0561B" w:rsidRDefault="006F6CA9">
            <w:pPr>
              <w:pStyle w:val="TableParagraph"/>
              <w:spacing w:before="26" w:line="235" w:lineRule="auto"/>
              <w:ind w:right="267"/>
              <w:rPr>
                <w:rFonts w:asciiTheme="minorHAnsi" w:hAnsiTheme="minorHAnsi"/>
                <w:b/>
                <w:sz w:val="24"/>
              </w:rPr>
            </w:pPr>
            <w:r w:rsidRPr="00F0561B">
              <w:rPr>
                <w:rFonts w:asciiTheme="minorHAnsi" w:hAnsiTheme="minorHAnsi"/>
                <w:b/>
                <w:color w:val="231F20"/>
                <w:sz w:val="24"/>
              </w:rPr>
              <w:t xml:space="preserve">Evidence of impact: what do pupils now know and what can they now do? What has </w:t>
            </w:r>
            <w:proofErr w:type="gramStart"/>
            <w:r w:rsidRPr="00F0561B">
              <w:rPr>
                <w:rFonts w:asciiTheme="minorHAnsi" w:hAnsiTheme="minorHAnsi"/>
                <w:b/>
                <w:color w:val="231F20"/>
                <w:sz w:val="24"/>
              </w:rPr>
              <w:t>changed?:</w:t>
            </w:r>
            <w:proofErr w:type="gramEnd"/>
          </w:p>
        </w:tc>
        <w:tc>
          <w:tcPr>
            <w:tcW w:w="3135" w:type="dxa"/>
          </w:tcPr>
          <w:p w14:paraId="18A2912B"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Sustainability and suggested next steps:</w:t>
            </w:r>
          </w:p>
        </w:tc>
      </w:tr>
      <w:tr w:rsidR="00007259" w:rsidRPr="006F6CA9" w14:paraId="1D1F5D7C" w14:textId="77777777" w:rsidTr="0005433F">
        <w:trPr>
          <w:trHeight w:val="586"/>
        </w:trPr>
        <w:tc>
          <w:tcPr>
            <w:tcW w:w="3720" w:type="dxa"/>
          </w:tcPr>
          <w:p w14:paraId="46E9D821" w14:textId="77777777" w:rsidR="00007259" w:rsidRDefault="00CD5A8B">
            <w:pPr>
              <w:pStyle w:val="TableParagraph"/>
              <w:ind w:left="0"/>
              <w:rPr>
                <w:rFonts w:asciiTheme="minorHAnsi" w:hAnsiTheme="minorHAnsi"/>
                <w:sz w:val="24"/>
              </w:rPr>
            </w:pPr>
            <w:r>
              <w:rPr>
                <w:rFonts w:asciiTheme="minorHAnsi" w:hAnsiTheme="minorHAnsi"/>
                <w:sz w:val="24"/>
              </w:rPr>
              <w:t>To deliver outdoor learning / forest school activities for all pupils.</w:t>
            </w:r>
          </w:p>
        </w:tc>
        <w:tc>
          <w:tcPr>
            <w:tcW w:w="3600" w:type="dxa"/>
          </w:tcPr>
          <w:p w14:paraId="1415348C" w14:textId="77777777" w:rsidR="00007259" w:rsidRPr="006F6CA9" w:rsidRDefault="00CD5A8B">
            <w:pPr>
              <w:pStyle w:val="TableParagraph"/>
              <w:ind w:left="0"/>
              <w:rPr>
                <w:rFonts w:asciiTheme="minorHAnsi" w:hAnsiTheme="minorHAnsi"/>
                <w:sz w:val="24"/>
              </w:rPr>
            </w:pPr>
            <w:r>
              <w:rPr>
                <w:rFonts w:asciiTheme="minorHAnsi" w:hAnsiTheme="minorHAnsi"/>
                <w:sz w:val="24"/>
              </w:rPr>
              <w:t>Forest School continues to be timetabled for so all pupils access three blocks of six sessions over the year.</w:t>
            </w:r>
          </w:p>
        </w:tc>
        <w:tc>
          <w:tcPr>
            <w:tcW w:w="1616" w:type="dxa"/>
          </w:tcPr>
          <w:p w14:paraId="0C8D8813" w14:textId="77777777" w:rsidR="00833406" w:rsidRDefault="00833406" w:rsidP="00833406">
            <w:pPr>
              <w:pStyle w:val="TableParagraph"/>
              <w:ind w:left="0"/>
              <w:rPr>
                <w:rFonts w:asciiTheme="minorHAnsi" w:hAnsiTheme="minorHAnsi"/>
                <w:sz w:val="24"/>
              </w:rPr>
            </w:pPr>
            <w:r w:rsidRPr="00304476">
              <w:rPr>
                <w:rFonts w:asciiTheme="minorHAnsi" w:hAnsiTheme="minorHAnsi"/>
                <w:sz w:val="24"/>
              </w:rPr>
              <w:t>Staff cost:</w:t>
            </w:r>
          </w:p>
          <w:p w14:paraId="2CA9F0A2" w14:textId="77777777" w:rsidR="00833406" w:rsidRDefault="00833406" w:rsidP="00833406">
            <w:pPr>
              <w:pStyle w:val="TableParagraph"/>
              <w:ind w:left="0"/>
              <w:rPr>
                <w:rFonts w:asciiTheme="minorHAnsi" w:hAnsiTheme="minorHAnsi"/>
                <w:sz w:val="24"/>
              </w:rPr>
            </w:pPr>
            <w:r>
              <w:rPr>
                <w:rFonts w:asciiTheme="minorHAnsi" w:hAnsiTheme="minorHAnsi"/>
                <w:sz w:val="24"/>
              </w:rPr>
              <w:t>Week - £49.50</w:t>
            </w:r>
          </w:p>
          <w:p w14:paraId="0E814561" w14:textId="77777777" w:rsidR="00833406" w:rsidRDefault="00833406" w:rsidP="00833406">
            <w:pPr>
              <w:pStyle w:val="TableParagraph"/>
              <w:ind w:left="0"/>
              <w:rPr>
                <w:rFonts w:asciiTheme="minorHAnsi" w:hAnsiTheme="minorHAnsi"/>
                <w:sz w:val="24"/>
              </w:rPr>
            </w:pPr>
            <w:proofErr w:type="spellStart"/>
            <w:r>
              <w:rPr>
                <w:rFonts w:asciiTheme="minorHAnsi" w:hAnsiTheme="minorHAnsi"/>
                <w:sz w:val="24"/>
              </w:rPr>
              <w:t>Aut</w:t>
            </w:r>
            <w:proofErr w:type="spellEnd"/>
            <w:r>
              <w:rPr>
                <w:rFonts w:asciiTheme="minorHAnsi" w:hAnsiTheme="minorHAnsi"/>
                <w:sz w:val="24"/>
              </w:rPr>
              <w:t xml:space="preserve"> - £742.50</w:t>
            </w:r>
          </w:p>
          <w:p w14:paraId="104F5B81" w14:textId="77777777" w:rsidR="00007259" w:rsidRPr="006F6CA9" w:rsidRDefault="00833406" w:rsidP="00833406">
            <w:pPr>
              <w:pStyle w:val="TableParagraph"/>
              <w:ind w:left="0"/>
              <w:rPr>
                <w:rFonts w:asciiTheme="minorHAnsi" w:hAnsiTheme="minorHAnsi"/>
                <w:sz w:val="24"/>
              </w:rPr>
            </w:pPr>
            <w:r>
              <w:rPr>
                <w:rFonts w:asciiTheme="minorHAnsi" w:hAnsiTheme="minorHAnsi"/>
                <w:sz w:val="24"/>
              </w:rPr>
              <w:t>Year - £1930.50</w:t>
            </w:r>
          </w:p>
        </w:tc>
        <w:tc>
          <w:tcPr>
            <w:tcW w:w="3307" w:type="dxa"/>
          </w:tcPr>
          <w:p w14:paraId="4F761F5B" w14:textId="77777777" w:rsidR="00007259" w:rsidRPr="006F6CA9" w:rsidRDefault="00CD5A8B">
            <w:pPr>
              <w:pStyle w:val="TableParagraph"/>
              <w:ind w:left="0"/>
              <w:rPr>
                <w:rFonts w:asciiTheme="minorHAnsi" w:hAnsiTheme="minorHAnsi"/>
                <w:sz w:val="24"/>
              </w:rPr>
            </w:pPr>
            <w:r>
              <w:rPr>
                <w:rFonts w:asciiTheme="minorHAnsi" w:hAnsiTheme="minorHAnsi"/>
                <w:sz w:val="24"/>
              </w:rPr>
              <w:t>Increased cooperation amongst pupils. Display in school evidences pupil thoughts on the benefits of outdoor learning / Forest School</w:t>
            </w:r>
          </w:p>
        </w:tc>
        <w:tc>
          <w:tcPr>
            <w:tcW w:w="3135" w:type="dxa"/>
          </w:tcPr>
          <w:p w14:paraId="019DC872" w14:textId="77777777" w:rsidR="00007259" w:rsidRPr="006F6CA9" w:rsidRDefault="00CD5A8B">
            <w:pPr>
              <w:pStyle w:val="TableParagraph"/>
              <w:ind w:left="0"/>
              <w:rPr>
                <w:rFonts w:asciiTheme="minorHAnsi" w:hAnsiTheme="minorHAnsi"/>
                <w:sz w:val="24"/>
              </w:rPr>
            </w:pPr>
            <w:r>
              <w:rPr>
                <w:rFonts w:asciiTheme="minorHAnsi" w:hAnsiTheme="minorHAnsi"/>
                <w:sz w:val="24"/>
              </w:rPr>
              <w:t>Staff trained to deliver Forest School sessions.</w:t>
            </w:r>
          </w:p>
        </w:tc>
      </w:tr>
      <w:tr w:rsidR="00CD5A8B" w:rsidRPr="006F6CA9" w14:paraId="1747C47F" w14:textId="77777777" w:rsidTr="0005433F">
        <w:trPr>
          <w:trHeight w:val="127"/>
        </w:trPr>
        <w:tc>
          <w:tcPr>
            <w:tcW w:w="3720" w:type="dxa"/>
          </w:tcPr>
          <w:p w14:paraId="57522DFF" w14:textId="77777777" w:rsidR="00CD5A8B" w:rsidRPr="005744A3" w:rsidRDefault="00CD5A8B" w:rsidP="00CD5A8B">
            <w:pPr>
              <w:pStyle w:val="TableParagraph"/>
              <w:ind w:left="0"/>
              <w:rPr>
                <w:rFonts w:asciiTheme="minorHAnsi" w:hAnsiTheme="minorHAnsi"/>
                <w:sz w:val="24"/>
              </w:rPr>
            </w:pPr>
            <w:r w:rsidRPr="005744A3">
              <w:rPr>
                <w:rFonts w:asciiTheme="minorHAnsi" w:hAnsiTheme="minorHAnsi"/>
                <w:sz w:val="24"/>
              </w:rPr>
              <w:t xml:space="preserve">For pupils to participate in interschool competitions. </w:t>
            </w:r>
          </w:p>
        </w:tc>
        <w:tc>
          <w:tcPr>
            <w:tcW w:w="3600" w:type="dxa"/>
          </w:tcPr>
          <w:p w14:paraId="06BB6DB7" w14:textId="4B22D9A6" w:rsidR="00CD5A8B" w:rsidRPr="005744A3" w:rsidRDefault="0087624F">
            <w:pPr>
              <w:pStyle w:val="TableParagraph"/>
              <w:ind w:left="0"/>
              <w:rPr>
                <w:rFonts w:asciiTheme="minorHAnsi" w:hAnsiTheme="minorHAnsi"/>
                <w:sz w:val="24"/>
              </w:rPr>
            </w:pPr>
            <w:r w:rsidRPr="005744A3">
              <w:rPr>
                <w:rFonts w:asciiTheme="minorHAnsi" w:hAnsiTheme="minorHAnsi"/>
                <w:sz w:val="24"/>
              </w:rPr>
              <w:t>Arrange for participation in interschool competitions both during and after school. Include some non-contact sports to enable all pupils to participate.</w:t>
            </w:r>
          </w:p>
        </w:tc>
        <w:tc>
          <w:tcPr>
            <w:tcW w:w="1616" w:type="dxa"/>
          </w:tcPr>
          <w:p w14:paraId="5F6CA7A5" w14:textId="77777777" w:rsidR="00CD5A8B" w:rsidRPr="005744A3" w:rsidRDefault="0087624F">
            <w:pPr>
              <w:pStyle w:val="TableParagraph"/>
              <w:ind w:left="0"/>
              <w:rPr>
                <w:rFonts w:asciiTheme="minorHAnsi" w:hAnsiTheme="minorHAnsi"/>
                <w:sz w:val="24"/>
              </w:rPr>
            </w:pPr>
            <w:r w:rsidRPr="005744A3">
              <w:rPr>
                <w:rFonts w:asciiTheme="minorHAnsi" w:hAnsiTheme="minorHAnsi"/>
                <w:sz w:val="24"/>
              </w:rPr>
              <w:t xml:space="preserve">Transport cost – </w:t>
            </w:r>
          </w:p>
          <w:p w14:paraId="3F80E451" w14:textId="19A6893E" w:rsidR="005744A3" w:rsidRDefault="005744A3">
            <w:pPr>
              <w:pStyle w:val="TableParagraph"/>
              <w:ind w:left="0"/>
              <w:rPr>
                <w:rFonts w:asciiTheme="minorHAnsi" w:hAnsiTheme="minorHAnsi"/>
                <w:sz w:val="24"/>
              </w:rPr>
            </w:pPr>
            <w:r w:rsidRPr="0042324F">
              <w:rPr>
                <w:rFonts w:asciiTheme="minorHAnsi" w:hAnsiTheme="minorHAnsi"/>
                <w:sz w:val="24"/>
                <w:highlight w:val="yellow"/>
              </w:rPr>
              <w:t>£750</w:t>
            </w:r>
          </w:p>
          <w:p w14:paraId="66685E8C" w14:textId="5FB50B57" w:rsidR="0087624F" w:rsidRPr="005744A3" w:rsidRDefault="0087624F">
            <w:pPr>
              <w:pStyle w:val="TableParagraph"/>
              <w:ind w:left="0"/>
              <w:rPr>
                <w:rFonts w:asciiTheme="minorHAnsi" w:hAnsiTheme="minorHAnsi"/>
                <w:sz w:val="24"/>
              </w:rPr>
            </w:pPr>
            <w:r w:rsidRPr="005744A3">
              <w:rPr>
                <w:rFonts w:asciiTheme="minorHAnsi" w:hAnsiTheme="minorHAnsi"/>
                <w:sz w:val="24"/>
                <w:highlight w:val="yellow"/>
              </w:rPr>
              <w:t>Staff cost –</w:t>
            </w:r>
            <w:r w:rsidRPr="005744A3">
              <w:rPr>
                <w:rFonts w:asciiTheme="minorHAnsi" w:hAnsiTheme="minorHAnsi"/>
                <w:sz w:val="24"/>
              </w:rPr>
              <w:t xml:space="preserve"> </w:t>
            </w:r>
          </w:p>
          <w:p w14:paraId="4D00197E" w14:textId="77777777" w:rsidR="0087624F" w:rsidRPr="005744A3" w:rsidRDefault="0087624F">
            <w:pPr>
              <w:pStyle w:val="TableParagraph"/>
              <w:ind w:left="0"/>
              <w:rPr>
                <w:rFonts w:asciiTheme="minorHAnsi" w:hAnsiTheme="minorHAnsi"/>
                <w:sz w:val="24"/>
              </w:rPr>
            </w:pPr>
          </w:p>
        </w:tc>
        <w:tc>
          <w:tcPr>
            <w:tcW w:w="3307" w:type="dxa"/>
          </w:tcPr>
          <w:p w14:paraId="17DEE18D" w14:textId="77777777" w:rsidR="00CD5A8B" w:rsidRPr="005744A3" w:rsidRDefault="0087624F">
            <w:pPr>
              <w:pStyle w:val="TableParagraph"/>
              <w:ind w:left="0"/>
              <w:rPr>
                <w:rFonts w:asciiTheme="minorHAnsi" w:hAnsiTheme="minorHAnsi"/>
                <w:sz w:val="24"/>
              </w:rPr>
            </w:pPr>
            <w:r w:rsidRPr="005744A3">
              <w:rPr>
                <w:rFonts w:asciiTheme="minorHAnsi" w:hAnsiTheme="minorHAnsi"/>
                <w:sz w:val="24"/>
              </w:rPr>
              <w:t>Records show pupils have participated in at least one event over the academic year.  Participation in sports events has a positive impact on progress.</w:t>
            </w:r>
          </w:p>
        </w:tc>
        <w:tc>
          <w:tcPr>
            <w:tcW w:w="3135" w:type="dxa"/>
          </w:tcPr>
          <w:p w14:paraId="5C7F8B7A" w14:textId="77777777" w:rsidR="00CD5A8B" w:rsidRPr="005744A3" w:rsidRDefault="0087624F">
            <w:pPr>
              <w:pStyle w:val="TableParagraph"/>
              <w:ind w:left="0"/>
              <w:rPr>
                <w:rFonts w:asciiTheme="minorHAnsi" w:hAnsiTheme="minorHAnsi"/>
                <w:sz w:val="24"/>
              </w:rPr>
            </w:pPr>
            <w:r w:rsidRPr="005744A3">
              <w:rPr>
                <w:rFonts w:asciiTheme="minorHAnsi" w:hAnsiTheme="minorHAnsi"/>
                <w:sz w:val="24"/>
              </w:rPr>
              <w:t>Parents see the importance of involvement and will support in the future.</w:t>
            </w:r>
          </w:p>
          <w:p w14:paraId="2416BC6F" w14:textId="77777777" w:rsidR="0087624F" w:rsidRPr="005744A3" w:rsidRDefault="0087624F">
            <w:pPr>
              <w:pStyle w:val="TableParagraph"/>
              <w:ind w:left="0"/>
              <w:rPr>
                <w:rFonts w:asciiTheme="minorHAnsi" w:hAnsiTheme="minorHAnsi"/>
                <w:sz w:val="24"/>
              </w:rPr>
            </w:pPr>
            <w:r w:rsidRPr="005744A3">
              <w:rPr>
                <w:rFonts w:asciiTheme="minorHAnsi" w:hAnsiTheme="minorHAnsi"/>
                <w:sz w:val="24"/>
              </w:rPr>
              <w:t>Transport costs reduced through Federation.</w:t>
            </w:r>
          </w:p>
        </w:tc>
      </w:tr>
    </w:tbl>
    <w:p w14:paraId="3749EB44" w14:textId="77777777" w:rsidR="000B45CE" w:rsidRDefault="000B45CE">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6F6CA9" w14:paraId="48EE65E8" w14:textId="77777777">
        <w:trPr>
          <w:trHeight w:val="383"/>
        </w:trPr>
        <w:tc>
          <w:tcPr>
            <w:tcW w:w="12302" w:type="dxa"/>
            <w:gridSpan w:val="4"/>
            <w:vMerge w:val="restart"/>
          </w:tcPr>
          <w:p w14:paraId="29D37336"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lastRenderedPageBreak/>
              <w:t xml:space="preserve">Key indicator 3: </w:t>
            </w:r>
            <w:r w:rsidRPr="006F6CA9">
              <w:rPr>
                <w:rFonts w:asciiTheme="minorHAnsi" w:hAnsiTheme="minorHAnsi"/>
                <w:color w:val="F26522"/>
                <w:sz w:val="24"/>
              </w:rPr>
              <w:t>Increased confidence, knowledge and skills of all staff in teaching PE and sport</w:t>
            </w:r>
          </w:p>
        </w:tc>
        <w:tc>
          <w:tcPr>
            <w:tcW w:w="3076" w:type="dxa"/>
          </w:tcPr>
          <w:p w14:paraId="2FF79A7C"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5A98759E" w14:textId="77777777">
        <w:trPr>
          <w:trHeight w:val="291"/>
        </w:trPr>
        <w:tc>
          <w:tcPr>
            <w:tcW w:w="12302" w:type="dxa"/>
            <w:gridSpan w:val="4"/>
            <w:vMerge/>
            <w:tcBorders>
              <w:top w:val="nil"/>
            </w:tcBorders>
          </w:tcPr>
          <w:p w14:paraId="7CC84D78" w14:textId="77777777" w:rsidR="008E77E5" w:rsidRPr="006F6CA9" w:rsidRDefault="008E77E5">
            <w:pPr>
              <w:rPr>
                <w:rFonts w:asciiTheme="minorHAnsi" w:hAnsiTheme="minorHAnsi"/>
                <w:sz w:val="2"/>
                <w:szCs w:val="2"/>
              </w:rPr>
            </w:pPr>
          </w:p>
        </w:tc>
        <w:tc>
          <w:tcPr>
            <w:tcW w:w="3076" w:type="dxa"/>
          </w:tcPr>
          <w:p w14:paraId="2B50ECC8"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rsidRPr="006F6CA9" w14:paraId="79F05FA3" w14:textId="77777777">
        <w:trPr>
          <w:trHeight w:val="405"/>
        </w:trPr>
        <w:tc>
          <w:tcPr>
            <w:tcW w:w="3758" w:type="dxa"/>
          </w:tcPr>
          <w:p w14:paraId="25E51ABF"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613FDDE3"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6A3038C3"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56FE6EE0" w14:textId="77777777" w:rsidR="008E77E5" w:rsidRPr="006F6CA9" w:rsidRDefault="008E77E5">
            <w:pPr>
              <w:pStyle w:val="TableParagraph"/>
              <w:ind w:left="0"/>
              <w:rPr>
                <w:rFonts w:asciiTheme="minorHAnsi" w:hAnsiTheme="minorHAnsi"/>
                <w:sz w:val="24"/>
              </w:rPr>
            </w:pPr>
          </w:p>
        </w:tc>
      </w:tr>
      <w:tr w:rsidR="008E77E5" w:rsidRPr="00DC719F" w14:paraId="26CC2A9D" w14:textId="77777777">
        <w:trPr>
          <w:trHeight w:val="334"/>
        </w:trPr>
        <w:tc>
          <w:tcPr>
            <w:tcW w:w="3758" w:type="dxa"/>
            <w:tcBorders>
              <w:bottom w:val="nil"/>
            </w:tcBorders>
          </w:tcPr>
          <w:p w14:paraId="1591EF5F"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Your school focus should be clear</w:t>
            </w:r>
          </w:p>
        </w:tc>
        <w:tc>
          <w:tcPr>
            <w:tcW w:w="3458" w:type="dxa"/>
            <w:tcBorders>
              <w:bottom w:val="nil"/>
            </w:tcBorders>
          </w:tcPr>
          <w:p w14:paraId="1A98CC6E"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Make sure your actions to</w:t>
            </w:r>
          </w:p>
        </w:tc>
        <w:tc>
          <w:tcPr>
            <w:tcW w:w="1663" w:type="dxa"/>
            <w:tcBorders>
              <w:bottom w:val="nil"/>
            </w:tcBorders>
          </w:tcPr>
          <w:p w14:paraId="72E76549"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Funding</w:t>
            </w:r>
          </w:p>
        </w:tc>
        <w:tc>
          <w:tcPr>
            <w:tcW w:w="3423" w:type="dxa"/>
            <w:tcBorders>
              <w:bottom w:val="nil"/>
            </w:tcBorders>
          </w:tcPr>
          <w:p w14:paraId="32258CBE"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Evidence of impact: what do</w:t>
            </w:r>
          </w:p>
        </w:tc>
        <w:tc>
          <w:tcPr>
            <w:tcW w:w="3076" w:type="dxa"/>
            <w:tcBorders>
              <w:bottom w:val="nil"/>
            </w:tcBorders>
          </w:tcPr>
          <w:p w14:paraId="65952C2A"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Sustainability and suggested</w:t>
            </w:r>
          </w:p>
        </w:tc>
      </w:tr>
      <w:tr w:rsidR="008E77E5" w:rsidRPr="00DC719F" w14:paraId="66043093" w14:textId="77777777">
        <w:trPr>
          <w:trHeight w:val="287"/>
        </w:trPr>
        <w:tc>
          <w:tcPr>
            <w:tcW w:w="3758" w:type="dxa"/>
            <w:tcBorders>
              <w:top w:val="nil"/>
              <w:bottom w:val="nil"/>
            </w:tcBorders>
          </w:tcPr>
          <w:p w14:paraId="018B9D55"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what you want the pupils to know</w:t>
            </w:r>
          </w:p>
        </w:tc>
        <w:tc>
          <w:tcPr>
            <w:tcW w:w="3458" w:type="dxa"/>
            <w:tcBorders>
              <w:top w:val="nil"/>
              <w:bottom w:val="nil"/>
            </w:tcBorders>
          </w:tcPr>
          <w:p w14:paraId="641F869D"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achieve are linked to your</w:t>
            </w:r>
          </w:p>
        </w:tc>
        <w:tc>
          <w:tcPr>
            <w:tcW w:w="1663" w:type="dxa"/>
            <w:tcBorders>
              <w:top w:val="nil"/>
              <w:bottom w:val="nil"/>
            </w:tcBorders>
          </w:tcPr>
          <w:p w14:paraId="287C32D8"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allocated:</w:t>
            </w:r>
          </w:p>
        </w:tc>
        <w:tc>
          <w:tcPr>
            <w:tcW w:w="3423" w:type="dxa"/>
            <w:tcBorders>
              <w:top w:val="nil"/>
              <w:bottom w:val="nil"/>
            </w:tcBorders>
          </w:tcPr>
          <w:p w14:paraId="3FB7466F"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pupils now know and what</w:t>
            </w:r>
          </w:p>
        </w:tc>
        <w:tc>
          <w:tcPr>
            <w:tcW w:w="3076" w:type="dxa"/>
            <w:tcBorders>
              <w:top w:val="nil"/>
              <w:bottom w:val="nil"/>
            </w:tcBorders>
          </w:tcPr>
          <w:p w14:paraId="7515F27A"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next steps:</w:t>
            </w:r>
          </w:p>
        </w:tc>
      </w:tr>
      <w:tr w:rsidR="008E77E5" w:rsidRPr="00DC719F" w14:paraId="5B319639" w14:textId="77777777">
        <w:trPr>
          <w:trHeight w:val="287"/>
        </w:trPr>
        <w:tc>
          <w:tcPr>
            <w:tcW w:w="3758" w:type="dxa"/>
            <w:tcBorders>
              <w:top w:val="nil"/>
              <w:bottom w:val="nil"/>
            </w:tcBorders>
          </w:tcPr>
          <w:p w14:paraId="49C853CA"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and be able to do and about</w:t>
            </w:r>
          </w:p>
        </w:tc>
        <w:tc>
          <w:tcPr>
            <w:tcW w:w="3458" w:type="dxa"/>
            <w:tcBorders>
              <w:top w:val="nil"/>
              <w:bottom w:val="nil"/>
            </w:tcBorders>
          </w:tcPr>
          <w:p w14:paraId="254344CD"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intentions:</w:t>
            </w:r>
          </w:p>
        </w:tc>
        <w:tc>
          <w:tcPr>
            <w:tcW w:w="1663" w:type="dxa"/>
            <w:tcBorders>
              <w:top w:val="nil"/>
              <w:bottom w:val="nil"/>
            </w:tcBorders>
          </w:tcPr>
          <w:p w14:paraId="20B32CD7" w14:textId="77777777" w:rsidR="008E77E5" w:rsidRPr="00DC719F" w:rsidRDefault="008E77E5">
            <w:pPr>
              <w:pStyle w:val="TableParagraph"/>
              <w:ind w:left="0"/>
              <w:rPr>
                <w:rFonts w:asciiTheme="minorHAnsi" w:hAnsiTheme="minorHAnsi"/>
                <w:b/>
                <w:sz w:val="20"/>
              </w:rPr>
            </w:pPr>
          </w:p>
        </w:tc>
        <w:tc>
          <w:tcPr>
            <w:tcW w:w="3423" w:type="dxa"/>
            <w:tcBorders>
              <w:top w:val="nil"/>
              <w:bottom w:val="nil"/>
            </w:tcBorders>
          </w:tcPr>
          <w:p w14:paraId="14CBE8B5"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can they now do? What has</w:t>
            </w:r>
          </w:p>
        </w:tc>
        <w:tc>
          <w:tcPr>
            <w:tcW w:w="3076" w:type="dxa"/>
            <w:tcBorders>
              <w:top w:val="nil"/>
              <w:bottom w:val="nil"/>
            </w:tcBorders>
          </w:tcPr>
          <w:p w14:paraId="6DAB2EDC" w14:textId="77777777" w:rsidR="008E77E5" w:rsidRPr="00DC719F" w:rsidRDefault="008E77E5">
            <w:pPr>
              <w:pStyle w:val="TableParagraph"/>
              <w:ind w:left="0"/>
              <w:rPr>
                <w:rFonts w:asciiTheme="minorHAnsi" w:hAnsiTheme="minorHAnsi"/>
                <w:b/>
                <w:sz w:val="20"/>
              </w:rPr>
            </w:pPr>
          </w:p>
        </w:tc>
      </w:tr>
      <w:tr w:rsidR="008E77E5" w:rsidRPr="00DC719F" w14:paraId="08EB981A" w14:textId="77777777">
        <w:trPr>
          <w:trHeight w:val="287"/>
        </w:trPr>
        <w:tc>
          <w:tcPr>
            <w:tcW w:w="3758" w:type="dxa"/>
            <w:tcBorders>
              <w:top w:val="nil"/>
              <w:bottom w:val="nil"/>
            </w:tcBorders>
          </w:tcPr>
          <w:p w14:paraId="185CDC8E"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what they need to learn and to</w:t>
            </w:r>
          </w:p>
        </w:tc>
        <w:tc>
          <w:tcPr>
            <w:tcW w:w="3458" w:type="dxa"/>
            <w:tcBorders>
              <w:top w:val="nil"/>
              <w:bottom w:val="nil"/>
            </w:tcBorders>
          </w:tcPr>
          <w:p w14:paraId="3D85F0E1" w14:textId="77777777" w:rsidR="008E77E5" w:rsidRPr="00DC719F" w:rsidRDefault="008E77E5">
            <w:pPr>
              <w:pStyle w:val="TableParagraph"/>
              <w:ind w:left="0"/>
              <w:rPr>
                <w:rFonts w:asciiTheme="minorHAnsi" w:hAnsiTheme="minorHAnsi"/>
                <w:b/>
                <w:sz w:val="20"/>
              </w:rPr>
            </w:pPr>
          </w:p>
        </w:tc>
        <w:tc>
          <w:tcPr>
            <w:tcW w:w="1663" w:type="dxa"/>
            <w:tcBorders>
              <w:top w:val="nil"/>
              <w:bottom w:val="nil"/>
            </w:tcBorders>
          </w:tcPr>
          <w:p w14:paraId="5676B18B" w14:textId="77777777" w:rsidR="008E77E5" w:rsidRPr="00DC719F" w:rsidRDefault="008E77E5">
            <w:pPr>
              <w:pStyle w:val="TableParagraph"/>
              <w:ind w:left="0"/>
              <w:rPr>
                <w:rFonts w:asciiTheme="minorHAnsi" w:hAnsiTheme="minorHAnsi"/>
                <w:b/>
                <w:sz w:val="20"/>
              </w:rPr>
            </w:pPr>
          </w:p>
        </w:tc>
        <w:tc>
          <w:tcPr>
            <w:tcW w:w="3423" w:type="dxa"/>
            <w:tcBorders>
              <w:top w:val="nil"/>
              <w:bottom w:val="nil"/>
            </w:tcBorders>
          </w:tcPr>
          <w:p w14:paraId="2285F81E" w14:textId="77777777" w:rsidR="008E77E5" w:rsidRPr="00DC719F" w:rsidRDefault="006F6CA9">
            <w:pPr>
              <w:pStyle w:val="TableParagraph"/>
              <w:spacing w:line="263" w:lineRule="exact"/>
              <w:rPr>
                <w:rFonts w:asciiTheme="minorHAnsi" w:hAnsiTheme="minorHAnsi"/>
                <w:b/>
                <w:sz w:val="24"/>
              </w:rPr>
            </w:pPr>
            <w:proofErr w:type="gramStart"/>
            <w:r w:rsidRPr="00DC719F">
              <w:rPr>
                <w:rFonts w:asciiTheme="minorHAnsi" w:hAnsiTheme="minorHAnsi"/>
                <w:b/>
                <w:color w:val="231F20"/>
                <w:sz w:val="24"/>
              </w:rPr>
              <w:t>changed?:</w:t>
            </w:r>
            <w:proofErr w:type="gramEnd"/>
          </w:p>
        </w:tc>
        <w:tc>
          <w:tcPr>
            <w:tcW w:w="3076" w:type="dxa"/>
            <w:tcBorders>
              <w:top w:val="nil"/>
              <w:bottom w:val="nil"/>
            </w:tcBorders>
          </w:tcPr>
          <w:p w14:paraId="088C497B" w14:textId="77777777" w:rsidR="008E77E5" w:rsidRPr="00DC719F" w:rsidRDefault="008E77E5">
            <w:pPr>
              <w:pStyle w:val="TableParagraph"/>
              <w:ind w:left="0"/>
              <w:rPr>
                <w:rFonts w:asciiTheme="minorHAnsi" w:hAnsiTheme="minorHAnsi"/>
                <w:b/>
                <w:sz w:val="20"/>
              </w:rPr>
            </w:pPr>
          </w:p>
        </w:tc>
      </w:tr>
      <w:tr w:rsidR="008E77E5" w:rsidRPr="00DC719F" w14:paraId="63A9CC34" w14:textId="77777777">
        <w:trPr>
          <w:trHeight w:val="274"/>
        </w:trPr>
        <w:tc>
          <w:tcPr>
            <w:tcW w:w="3758" w:type="dxa"/>
            <w:tcBorders>
              <w:top w:val="nil"/>
            </w:tcBorders>
          </w:tcPr>
          <w:p w14:paraId="5136DB8F" w14:textId="77777777" w:rsidR="008E77E5" w:rsidRPr="00DC719F" w:rsidRDefault="006F6CA9">
            <w:pPr>
              <w:pStyle w:val="TableParagraph"/>
              <w:spacing w:line="254" w:lineRule="exact"/>
              <w:rPr>
                <w:rFonts w:asciiTheme="minorHAnsi" w:hAnsiTheme="minorHAnsi"/>
                <w:b/>
                <w:sz w:val="24"/>
              </w:rPr>
            </w:pPr>
            <w:r w:rsidRPr="00DC719F">
              <w:rPr>
                <w:rFonts w:asciiTheme="minorHAnsi" w:hAnsiTheme="minorHAnsi"/>
                <w:b/>
                <w:color w:val="231F20"/>
                <w:sz w:val="24"/>
              </w:rPr>
              <w:t>consolidate through practice:</w:t>
            </w:r>
          </w:p>
        </w:tc>
        <w:tc>
          <w:tcPr>
            <w:tcW w:w="3458" w:type="dxa"/>
            <w:tcBorders>
              <w:top w:val="nil"/>
            </w:tcBorders>
          </w:tcPr>
          <w:p w14:paraId="4091ED0B" w14:textId="77777777" w:rsidR="008E77E5" w:rsidRPr="00DC719F" w:rsidRDefault="008E77E5">
            <w:pPr>
              <w:pStyle w:val="TableParagraph"/>
              <w:ind w:left="0"/>
              <w:rPr>
                <w:rFonts w:asciiTheme="minorHAnsi" w:hAnsiTheme="minorHAnsi"/>
                <w:b/>
                <w:sz w:val="20"/>
              </w:rPr>
            </w:pPr>
          </w:p>
        </w:tc>
        <w:tc>
          <w:tcPr>
            <w:tcW w:w="1663" w:type="dxa"/>
            <w:tcBorders>
              <w:top w:val="nil"/>
            </w:tcBorders>
          </w:tcPr>
          <w:p w14:paraId="393F8EA5" w14:textId="77777777" w:rsidR="008E77E5" w:rsidRPr="00DC719F" w:rsidRDefault="008E77E5">
            <w:pPr>
              <w:pStyle w:val="TableParagraph"/>
              <w:ind w:left="0"/>
              <w:rPr>
                <w:rFonts w:asciiTheme="minorHAnsi" w:hAnsiTheme="minorHAnsi"/>
                <w:b/>
                <w:sz w:val="20"/>
              </w:rPr>
            </w:pPr>
          </w:p>
        </w:tc>
        <w:tc>
          <w:tcPr>
            <w:tcW w:w="3423" w:type="dxa"/>
            <w:tcBorders>
              <w:top w:val="nil"/>
            </w:tcBorders>
          </w:tcPr>
          <w:p w14:paraId="56502D00" w14:textId="77777777" w:rsidR="008E77E5" w:rsidRPr="00DC719F" w:rsidRDefault="008E77E5">
            <w:pPr>
              <w:pStyle w:val="TableParagraph"/>
              <w:ind w:left="0"/>
              <w:rPr>
                <w:rFonts w:asciiTheme="minorHAnsi" w:hAnsiTheme="minorHAnsi"/>
                <w:b/>
                <w:sz w:val="20"/>
              </w:rPr>
            </w:pPr>
          </w:p>
        </w:tc>
        <w:tc>
          <w:tcPr>
            <w:tcW w:w="3076" w:type="dxa"/>
            <w:tcBorders>
              <w:top w:val="nil"/>
            </w:tcBorders>
          </w:tcPr>
          <w:p w14:paraId="5CDB49C4" w14:textId="77777777" w:rsidR="008E77E5" w:rsidRPr="00DC719F" w:rsidRDefault="008E77E5">
            <w:pPr>
              <w:pStyle w:val="TableParagraph"/>
              <w:ind w:left="0"/>
              <w:rPr>
                <w:rFonts w:asciiTheme="minorHAnsi" w:hAnsiTheme="minorHAnsi"/>
                <w:b/>
                <w:sz w:val="20"/>
              </w:rPr>
            </w:pPr>
          </w:p>
        </w:tc>
      </w:tr>
      <w:tr w:rsidR="0005433F" w:rsidRPr="006F6CA9" w14:paraId="4FB99132" w14:textId="77777777" w:rsidTr="00DC719F">
        <w:trPr>
          <w:trHeight w:val="288"/>
        </w:trPr>
        <w:tc>
          <w:tcPr>
            <w:tcW w:w="3758" w:type="dxa"/>
          </w:tcPr>
          <w:p w14:paraId="040BC53B"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Staff CPD so that high quality lessons are delivered.</w:t>
            </w:r>
          </w:p>
        </w:tc>
        <w:tc>
          <w:tcPr>
            <w:tcW w:w="3458" w:type="dxa"/>
          </w:tcPr>
          <w:p w14:paraId="7CFDE36A" w14:textId="77777777" w:rsidR="0005433F" w:rsidRPr="008D70C0" w:rsidRDefault="0005433F" w:rsidP="006043F9">
            <w:pPr>
              <w:pStyle w:val="TableParagraph"/>
              <w:ind w:left="0"/>
              <w:rPr>
                <w:rFonts w:asciiTheme="minorHAnsi" w:hAnsiTheme="minorHAnsi"/>
                <w:sz w:val="24"/>
              </w:rPr>
            </w:pPr>
            <w:r w:rsidRPr="008D70C0">
              <w:rPr>
                <w:rFonts w:asciiTheme="minorHAnsi" w:hAnsiTheme="minorHAnsi"/>
                <w:sz w:val="24"/>
              </w:rPr>
              <w:t>Teachers and TAs work alongside</w:t>
            </w:r>
            <w:r w:rsidR="006043F9" w:rsidRPr="008D70C0">
              <w:rPr>
                <w:rFonts w:asciiTheme="minorHAnsi" w:hAnsiTheme="minorHAnsi"/>
                <w:sz w:val="24"/>
              </w:rPr>
              <w:t xml:space="preserve"> specialist coaches to deliver dance,</w:t>
            </w:r>
            <w:r w:rsidRPr="008D70C0">
              <w:rPr>
                <w:rFonts w:asciiTheme="minorHAnsi" w:hAnsiTheme="minorHAnsi"/>
                <w:sz w:val="24"/>
              </w:rPr>
              <w:t xml:space="preserve"> games and swimming lessons.</w:t>
            </w:r>
          </w:p>
        </w:tc>
        <w:tc>
          <w:tcPr>
            <w:tcW w:w="1663" w:type="dxa"/>
          </w:tcPr>
          <w:p w14:paraId="25D3A306" w14:textId="76644545" w:rsidR="0005433F" w:rsidRPr="008D70C0" w:rsidRDefault="0005433F" w:rsidP="00B36148">
            <w:pPr>
              <w:pStyle w:val="TableParagraph"/>
              <w:ind w:left="0"/>
              <w:rPr>
                <w:rFonts w:asciiTheme="minorHAnsi" w:hAnsiTheme="minorHAnsi"/>
                <w:sz w:val="24"/>
              </w:rPr>
            </w:pPr>
            <w:r w:rsidRPr="008D70C0">
              <w:rPr>
                <w:rFonts w:asciiTheme="minorHAnsi" w:hAnsiTheme="minorHAnsi"/>
                <w:sz w:val="24"/>
              </w:rPr>
              <w:t xml:space="preserve">Cost of </w:t>
            </w:r>
            <w:r w:rsidR="005744A3" w:rsidRPr="008D70C0">
              <w:rPr>
                <w:rFonts w:asciiTheme="minorHAnsi" w:hAnsiTheme="minorHAnsi"/>
                <w:sz w:val="24"/>
              </w:rPr>
              <w:t>Primary Stars</w:t>
            </w:r>
            <w:r w:rsidR="00B36148" w:rsidRPr="008D70C0">
              <w:rPr>
                <w:rFonts w:asciiTheme="minorHAnsi" w:hAnsiTheme="minorHAnsi"/>
                <w:sz w:val="24"/>
              </w:rPr>
              <w:t xml:space="preserve"> </w:t>
            </w:r>
            <w:r w:rsidRPr="008D70C0">
              <w:rPr>
                <w:rFonts w:asciiTheme="minorHAnsi" w:hAnsiTheme="minorHAnsi"/>
                <w:sz w:val="24"/>
              </w:rPr>
              <w:t>coach</w:t>
            </w:r>
          </w:p>
          <w:p w14:paraId="07B83BE2" w14:textId="5BD36D69" w:rsidR="005367C3" w:rsidRPr="008D70C0" w:rsidRDefault="005367C3" w:rsidP="00B36148">
            <w:pPr>
              <w:pStyle w:val="TableParagraph"/>
              <w:ind w:left="0"/>
              <w:rPr>
                <w:rFonts w:asciiTheme="minorHAnsi" w:hAnsiTheme="minorHAnsi"/>
                <w:sz w:val="24"/>
              </w:rPr>
            </w:pPr>
            <w:r w:rsidRPr="008D70C0">
              <w:rPr>
                <w:rFonts w:asciiTheme="minorHAnsi" w:hAnsiTheme="minorHAnsi"/>
                <w:sz w:val="24"/>
              </w:rPr>
              <w:t>Week - £</w:t>
            </w:r>
            <w:r w:rsidR="008D70C0" w:rsidRPr="008D70C0">
              <w:rPr>
                <w:rFonts w:asciiTheme="minorHAnsi" w:hAnsiTheme="minorHAnsi"/>
                <w:sz w:val="24"/>
              </w:rPr>
              <w:t>9</w:t>
            </w:r>
            <w:r w:rsidRPr="008D70C0">
              <w:rPr>
                <w:rFonts w:asciiTheme="minorHAnsi" w:hAnsiTheme="minorHAnsi"/>
                <w:sz w:val="24"/>
              </w:rPr>
              <w:t>0</w:t>
            </w:r>
          </w:p>
          <w:p w14:paraId="41DDF7D0" w14:textId="297389E6" w:rsidR="005367C3" w:rsidRPr="008D70C0" w:rsidRDefault="005367C3" w:rsidP="00B36148">
            <w:pPr>
              <w:pStyle w:val="TableParagraph"/>
              <w:ind w:left="0"/>
              <w:rPr>
                <w:rFonts w:asciiTheme="minorHAnsi" w:hAnsiTheme="minorHAnsi"/>
                <w:sz w:val="24"/>
              </w:rPr>
            </w:pPr>
            <w:r w:rsidRPr="008D70C0">
              <w:rPr>
                <w:rFonts w:asciiTheme="minorHAnsi" w:hAnsiTheme="minorHAnsi"/>
                <w:sz w:val="24"/>
              </w:rPr>
              <w:t>Year - £</w:t>
            </w:r>
            <w:r w:rsidR="008D70C0" w:rsidRPr="008D70C0">
              <w:rPr>
                <w:rFonts w:asciiTheme="minorHAnsi" w:hAnsiTheme="minorHAnsi"/>
                <w:sz w:val="24"/>
              </w:rPr>
              <w:t>3420</w:t>
            </w:r>
          </w:p>
        </w:tc>
        <w:tc>
          <w:tcPr>
            <w:tcW w:w="3423" w:type="dxa"/>
          </w:tcPr>
          <w:p w14:paraId="781236C4"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During monitoring lessons will be at least good, pupils will be fully active and improving their skills.</w:t>
            </w:r>
          </w:p>
        </w:tc>
        <w:tc>
          <w:tcPr>
            <w:tcW w:w="3076" w:type="dxa"/>
          </w:tcPr>
          <w:p w14:paraId="77674471"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Staff will continue to gain confidence to deliver a range of lessons in the future</w:t>
            </w:r>
          </w:p>
        </w:tc>
      </w:tr>
      <w:tr w:rsidR="0005433F" w:rsidRPr="006F6CA9" w14:paraId="48A086C9" w14:textId="77777777">
        <w:trPr>
          <w:trHeight w:val="305"/>
        </w:trPr>
        <w:tc>
          <w:tcPr>
            <w:tcW w:w="12302" w:type="dxa"/>
            <w:gridSpan w:val="4"/>
            <w:vMerge w:val="restart"/>
          </w:tcPr>
          <w:p w14:paraId="1D04059B" w14:textId="77777777" w:rsidR="0005433F" w:rsidRPr="006F6CA9" w:rsidRDefault="0005433F" w:rsidP="0005433F">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6" w:type="dxa"/>
          </w:tcPr>
          <w:p w14:paraId="3E57C800" w14:textId="77777777" w:rsidR="0005433F" w:rsidRPr="006F6CA9" w:rsidRDefault="0005433F" w:rsidP="0005433F">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05433F" w:rsidRPr="006F6CA9" w14:paraId="18A16A2F" w14:textId="77777777">
        <w:trPr>
          <w:trHeight w:val="305"/>
        </w:trPr>
        <w:tc>
          <w:tcPr>
            <w:tcW w:w="12302" w:type="dxa"/>
            <w:gridSpan w:val="4"/>
            <w:vMerge/>
            <w:tcBorders>
              <w:top w:val="nil"/>
            </w:tcBorders>
          </w:tcPr>
          <w:p w14:paraId="515F9E3E" w14:textId="77777777" w:rsidR="0005433F" w:rsidRPr="006F6CA9" w:rsidRDefault="0005433F" w:rsidP="0005433F">
            <w:pPr>
              <w:rPr>
                <w:rFonts w:asciiTheme="minorHAnsi" w:hAnsiTheme="minorHAnsi"/>
                <w:sz w:val="2"/>
                <w:szCs w:val="2"/>
              </w:rPr>
            </w:pPr>
          </w:p>
        </w:tc>
        <w:tc>
          <w:tcPr>
            <w:tcW w:w="3076" w:type="dxa"/>
          </w:tcPr>
          <w:p w14:paraId="5C468677" w14:textId="77777777" w:rsidR="0005433F" w:rsidRPr="006F6CA9" w:rsidRDefault="0005433F" w:rsidP="0005433F">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05433F" w:rsidRPr="006F6CA9" w14:paraId="7D3EF32A" w14:textId="77777777">
        <w:trPr>
          <w:trHeight w:val="397"/>
        </w:trPr>
        <w:tc>
          <w:tcPr>
            <w:tcW w:w="3758" w:type="dxa"/>
          </w:tcPr>
          <w:p w14:paraId="03735695" w14:textId="77777777" w:rsidR="0005433F" w:rsidRPr="006F6CA9" w:rsidRDefault="0005433F" w:rsidP="0005433F">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7ACD4CDF" w14:textId="77777777" w:rsidR="0005433F" w:rsidRPr="006F6CA9" w:rsidRDefault="0005433F" w:rsidP="0005433F">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310AF070" w14:textId="77777777" w:rsidR="0005433F" w:rsidRPr="006F6CA9" w:rsidRDefault="0005433F" w:rsidP="0005433F">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0BB6C20C" w14:textId="77777777" w:rsidR="0005433F" w:rsidRPr="006F6CA9" w:rsidRDefault="0005433F" w:rsidP="0005433F">
            <w:pPr>
              <w:pStyle w:val="TableParagraph"/>
              <w:ind w:left="0"/>
              <w:rPr>
                <w:rFonts w:asciiTheme="minorHAnsi" w:hAnsiTheme="minorHAnsi"/>
                <w:sz w:val="24"/>
              </w:rPr>
            </w:pPr>
          </w:p>
        </w:tc>
      </w:tr>
      <w:tr w:rsidR="0005433F" w:rsidRPr="0005433F" w14:paraId="25DBA7F9" w14:textId="77777777">
        <w:trPr>
          <w:trHeight w:val="333"/>
        </w:trPr>
        <w:tc>
          <w:tcPr>
            <w:tcW w:w="3758" w:type="dxa"/>
            <w:tcBorders>
              <w:bottom w:val="nil"/>
            </w:tcBorders>
          </w:tcPr>
          <w:p w14:paraId="730383EC"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Your school focus should be clear</w:t>
            </w:r>
          </w:p>
        </w:tc>
        <w:tc>
          <w:tcPr>
            <w:tcW w:w="3458" w:type="dxa"/>
            <w:tcBorders>
              <w:bottom w:val="nil"/>
            </w:tcBorders>
          </w:tcPr>
          <w:p w14:paraId="68E8E3B3"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Make sure your actions to</w:t>
            </w:r>
          </w:p>
        </w:tc>
        <w:tc>
          <w:tcPr>
            <w:tcW w:w="1663" w:type="dxa"/>
            <w:tcBorders>
              <w:bottom w:val="nil"/>
            </w:tcBorders>
          </w:tcPr>
          <w:p w14:paraId="49744AAE"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Funding</w:t>
            </w:r>
          </w:p>
        </w:tc>
        <w:tc>
          <w:tcPr>
            <w:tcW w:w="3423" w:type="dxa"/>
            <w:tcBorders>
              <w:bottom w:val="nil"/>
            </w:tcBorders>
          </w:tcPr>
          <w:p w14:paraId="0D61CA55"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Evidence of impact: what do</w:t>
            </w:r>
          </w:p>
        </w:tc>
        <w:tc>
          <w:tcPr>
            <w:tcW w:w="3076" w:type="dxa"/>
            <w:tcBorders>
              <w:bottom w:val="nil"/>
            </w:tcBorders>
          </w:tcPr>
          <w:p w14:paraId="7B9BDF8A"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Sustainability and suggested</w:t>
            </w:r>
          </w:p>
        </w:tc>
      </w:tr>
      <w:tr w:rsidR="0005433F" w:rsidRPr="0005433F" w14:paraId="064E8C8F" w14:textId="77777777">
        <w:trPr>
          <w:trHeight w:val="288"/>
        </w:trPr>
        <w:tc>
          <w:tcPr>
            <w:tcW w:w="3758" w:type="dxa"/>
            <w:tcBorders>
              <w:top w:val="nil"/>
              <w:bottom w:val="nil"/>
            </w:tcBorders>
          </w:tcPr>
          <w:p w14:paraId="76C7B23A"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what you want the pupils to know</w:t>
            </w:r>
          </w:p>
        </w:tc>
        <w:tc>
          <w:tcPr>
            <w:tcW w:w="3458" w:type="dxa"/>
            <w:tcBorders>
              <w:top w:val="nil"/>
              <w:bottom w:val="nil"/>
            </w:tcBorders>
          </w:tcPr>
          <w:p w14:paraId="660D52CE"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achieve are linked to your</w:t>
            </w:r>
          </w:p>
        </w:tc>
        <w:tc>
          <w:tcPr>
            <w:tcW w:w="1663" w:type="dxa"/>
            <w:tcBorders>
              <w:top w:val="nil"/>
              <w:bottom w:val="nil"/>
            </w:tcBorders>
          </w:tcPr>
          <w:p w14:paraId="282E8CDE"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allocated:</w:t>
            </w:r>
          </w:p>
        </w:tc>
        <w:tc>
          <w:tcPr>
            <w:tcW w:w="3423" w:type="dxa"/>
            <w:tcBorders>
              <w:top w:val="nil"/>
              <w:bottom w:val="nil"/>
            </w:tcBorders>
          </w:tcPr>
          <w:p w14:paraId="1CDEE6EF"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pupils now know and what</w:t>
            </w:r>
          </w:p>
        </w:tc>
        <w:tc>
          <w:tcPr>
            <w:tcW w:w="3076" w:type="dxa"/>
            <w:tcBorders>
              <w:top w:val="nil"/>
              <w:bottom w:val="nil"/>
            </w:tcBorders>
          </w:tcPr>
          <w:p w14:paraId="2E4E20D6"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next steps:</w:t>
            </w:r>
          </w:p>
        </w:tc>
      </w:tr>
      <w:tr w:rsidR="0005433F" w:rsidRPr="0005433F" w14:paraId="09A4E5B3" w14:textId="77777777">
        <w:trPr>
          <w:trHeight w:val="288"/>
        </w:trPr>
        <w:tc>
          <w:tcPr>
            <w:tcW w:w="3758" w:type="dxa"/>
            <w:tcBorders>
              <w:top w:val="nil"/>
              <w:bottom w:val="nil"/>
            </w:tcBorders>
          </w:tcPr>
          <w:p w14:paraId="0E73031F"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and be able to do and about</w:t>
            </w:r>
          </w:p>
        </w:tc>
        <w:tc>
          <w:tcPr>
            <w:tcW w:w="3458" w:type="dxa"/>
            <w:tcBorders>
              <w:top w:val="nil"/>
              <w:bottom w:val="nil"/>
            </w:tcBorders>
          </w:tcPr>
          <w:p w14:paraId="6D4B8670"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intentions:</w:t>
            </w:r>
          </w:p>
        </w:tc>
        <w:tc>
          <w:tcPr>
            <w:tcW w:w="1663" w:type="dxa"/>
            <w:tcBorders>
              <w:top w:val="nil"/>
              <w:bottom w:val="nil"/>
            </w:tcBorders>
          </w:tcPr>
          <w:p w14:paraId="05717026" w14:textId="77777777" w:rsidR="0005433F" w:rsidRPr="0005433F" w:rsidRDefault="0005433F" w:rsidP="0005433F">
            <w:pPr>
              <w:pStyle w:val="TableParagraph"/>
              <w:ind w:left="0"/>
              <w:rPr>
                <w:rFonts w:asciiTheme="minorHAnsi" w:hAnsiTheme="minorHAnsi"/>
                <w:b/>
                <w:sz w:val="20"/>
              </w:rPr>
            </w:pPr>
          </w:p>
        </w:tc>
        <w:tc>
          <w:tcPr>
            <w:tcW w:w="3423" w:type="dxa"/>
            <w:tcBorders>
              <w:top w:val="nil"/>
              <w:bottom w:val="nil"/>
            </w:tcBorders>
          </w:tcPr>
          <w:p w14:paraId="6BE82636"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can they now do? What has</w:t>
            </w:r>
          </w:p>
        </w:tc>
        <w:tc>
          <w:tcPr>
            <w:tcW w:w="3076" w:type="dxa"/>
            <w:tcBorders>
              <w:top w:val="nil"/>
              <w:bottom w:val="nil"/>
            </w:tcBorders>
          </w:tcPr>
          <w:p w14:paraId="440EDF9A" w14:textId="77777777" w:rsidR="0005433F" w:rsidRPr="0005433F" w:rsidRDefault="0005433F" w:rsidP="0005433F">
            <w:pPr>
              <w:pStyle w:val="TableParagraph"/>
              <w:ind w:left="0"/>
              <w:rPr>
                <w:rFonts w:asciiTheme="minorHAnsi" w:hAnsiTheme="minorHAnsi"/>
                <w:b/>
                <w:sz w:val="20"/>
              </w:rPr>
            </w:pPr>
          </w:p>
        </w:tc>
      </w:tr>
      <w:tr w:rsidR="0005433F" w:rsidRPr="0005433F" w14:paraId="3F27AC2F" w14:textId="77777777">
        <w:trPr>
          <w:trHeight w:val="287"/>
        </w:trPr>
        <w:tc>
          <w:tcPr>
            <w:tcW w:w="3758" w:type="dxa"/>
            <w:tcBorders>
              <w:top w:val="nil"/>
              <w:bottom w:val="nil"/>
            </w:tcBorders>
          </w:tcPr>
          <w:p w14:paraId="160CB3D6"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what they need to learn and to</w:t>
            </w:r>
          </w:p>
        </w:tc>
        <w:tc>
          <w:tcPr>
            <w:tcW w:w="3458" w:type="dxa"/>
            <w:tcBorders>
              <w:top w:val="nil"/>
              <w:bottom w:val="nil"/>
            </w:tcBorders>
          </w:tcPr>
          <w:p w14:paraId="005BC7E0" w14:textId="77777777" w:rsidR="0005433F" w:rsidRPr="0005433F" w:rsidRDefault="0005433F" w:rsidP="0005433F">
            <w:pPr>
              <w:pStyle w:val="TableParagraph"/>
              <w:ind w:left="0"/>
              <w:rPr>
                <w:rFonts w:asciiTheme="minorHAnsi" w:hAnsiTheme="minorHAnsi"/>
                <w:b/>
                <w:sz w:val="20"/>
              </w:rPr>
            </w:pPr>
          </w:p>
        </w:tc>
        <w:tc>
          <w:tcPr>
            <w:tcW w:w="1663" w:type="dxa"/>
            <w:tcBorders>
              <w:top w:val="nil"/>
              <w:bottom w:val="nil"/>
            </w:tcBorders>
          </w:tcPr>
          <w:p w14:paraId="5C0F9984" w14:textId="77777777" w:rsidR="0005433F" w:rsidRPr="0005433F" w:rsidRDefault="0005433F" w:rsidP="0005433F">
            <w:pPr>
              <w:pStyle w:val="TableParagraph"/>
              <w:ind w:left="0"/>
              <w:rPr>
                <w:rFonts w:asciiTheme="minorHAnsi" w:hAnsiTheme="minorHAnsi"/>
                <w:b/>
                <w:sz w:val="20"/>
              </w:rPr>
            </w:pPr>
          </w:p>
        </w:tc>
        <w:tc>
          <w:tcPr>
            <w:tcW w:w="3423" w:type="dxa"/>
            <w:tcBorders>
              <w:top w:val="nil"/>
              <w:bottom w:val="nil"/>
            </w:tcBorders>
          </w:tcPr>
          <w:p w14:paraId="5D813F2F" w14:textId="77777777" w:rsidR="0005433F" w:rsidRPr="0005433F" w:rsidRDefault="0005433F" w:rsidP="0005433F">
            <w:pPr>
              <w:pStyle w:val="TableParagraph"/>
              <w:spacing w:line="263" w:lineRule="exact"/>
              <w:rPr>
                <w:rFonts w:asciiTheme="minorHAnsi" w:hAnsiTheme="minorHAnsi"/>
                <w:b/>
                <w:sz w:val="24"/>
              </w:rPr>
            </w:pPr>
            <w:proofErr w:type="gramStart"/>
            <w:r w:rsidRPr="0005433F">
              <w:rPr>
                <w:rFonts w:asciiTheme="minorHAnsi" w:hAnsiTheme="minorHAnsi"/>
                <w:b/>
                <w:color w:val="231F20"/>
                <w:sz w:val="24"/>
              </w:rPr>
              <w:t>changed?:</w:t>
            </w:r>
            <w:proofErr w:type="gramEnd"/>
          </w:p>
        </w:tc>
        <w:tc>
          <w:tcPr>
            <w:tcW w:w="3076" w:type="dxa"/>
            <w:tcBorders>
              <w:top w:val="nil"/>
              <w:bottom w:val="nil"/>
            </w:tcBorders>
          </w:tcPr>
          <w:p w14:paraId="4261DB52" w14:textId="77777777" w:rsidR="0005433F" w:rsidRPr="0005433F" w:rsidRDefault="0005433F" w:rsidP="0005433F">
            <w:pPr>
              <w:pStyle w:val="TableParagraph"/>
              <w:ind w:left="0"/>
              <w:rPr>
                <w:rFonts w:asciiTheme="minorHAnsi" w:hAnsiTheme="minorHAnsi"/>
                <w:b/>
                <w:sz w:val="20"/>
              </w:rPr>
            </w:pPr>
          </w:p>
        </w:tc>
      </w:tr>
      <w:tr w:rsidR="0005433F" w:rsidRPr="0005433F" w14:paraId="5BCF0CE3" w14:textId="77777777">
        <w:trPr>
          <w:trHeight w:val="274"/>
        </w:trPr>
        <w:tc>
          <w:tcPr>
            <w:tcW w:w="3758" w:type="dxa"/>
            <w:tcBorders>
              <w:top w:val="nil"/>
            </w:tcBorders>
          </w:tcPr>
          <w:p w14:paraId="70056748" w14:textId="77777777" w:rsidR="0005433F" w:rsidRPr="0005433F" w:rsidRDefault="0005433F" w:rsidP="0005433F">
            <w:pPr>
              <w:pStyle w:val="TableParagraph"/>
              <w:spacing w:line="254" w:lineRule="exact"/>
              <w:rPr>
                <w:rFonts w:asciiTheme="minorHAnsi" w:hAnsiTheme="minorHAnsi"/>
                <w:b/>
                <w:sz w:val="24"/>
              </w:rPr>
            </w:pPr>
            <w:r w:rsidRPr="0005433F">
              <w:rPr>
                <w:rFonts w:asciiTheme="minorHAnsi" w:hAnsiTheme="minorHAnsi"/>
                <w:b/>
                <w:color w:val="231F20"/>
                <w:sz w:val="24"/>
              </w:rPr>
              <w:t>consolidate through practice:</w:t>
            </w:r>
          </w:p>
        </w:tc>
        <w:tc>
          <w:tcPr>
            <w:tcW w:w="3458" w:type="dxa"/>
            <w:tcBorders>
              <w:top w:val="nil"/>
            </w:tcBorders>
          </w:tcPr>
          <w:p w14:paraId="1A5817B1" w14:textId="77777777" w:rsidR="0005433F" w:rsidRPr="0005433F" w:rsidRDefault="0005433F" w:rsidP="0005433F">
            <w:pPr>
              <w:pStyle w:val="TableParagraph"/>
              <w:ind w:left="0"/>
              <w:rPr>
                <w:rFonts w:asciiTheme="minorHAnsi" w:hAnsiTheme="minorHAnsi"/>
                <w:b/>
                <w:sz w:val="20"/>
              </w:rPr>
            </w:pPr>
          </w:p>
        </w:tc>
        <w:tc>
          <w:tcPr>
            <w:tcW w:w="1663" w:type="dxa"/>
            <w:tcBorders>
              <w:top w:val="nil"/>
            </w:tcBorders>
          </w:tcPr>
          <w:p w14:paraId="40918F62" w14:textId="77777777" w:rsidR="0005433F" w:rsidRPr="0005433F" w:rsidRDefault="0005433F" w:rsidP="0005433F">
            <w:pPr>
              <w:pStyle w:val="TableParagraph"/>
              <w:ind w:left="0"/>
              <w:rPr>
                <w:rFonts w:asciiTheme="minorHAnsi" w:hAnsiTheme="minorHAnsi"/>
                <w:b/>
                <w:sz w:val="20"/>
              </w:rPr>
            </w:pPr>
          </w:p>
        </w:tc>
        <w:tc>
          <w:tcPr>
            <w:tcW w:w="3423" w:type="dxa"/>
            <w:tcBorders>
              <w:top w:val="nil"/>
            </w:tcBorders>
          </w:tcPr>
          <w:p w14:paraId="2B367147" w14:textId="77777777" w:rsidR="0005433F" w:rsidRPr="0005433F" w:rsidRDefault="0005433F" w:rsidP="0005433F">
            <w:pPr>
              <w:pStyle w:val="TableParagraph"/>
              <w:ind w:left="0"/>
              <w:rPr>
                <w:rFonts w:asciiTheme="minorHAnsi" w:hAnsiTheme="minorHAnsi"/>
                <w:b/>
                <w:sz w:val="20"/>
              </w:rPr>
            </w:pPr>
          </w:p>
        </w:tc>
        <w:tc>
          <w:tcPr>
            <w:tcW w:w="3076" w:type="dxa"/>
            <w:tcBorders>
              <w:top w:val="nil"/>
            </w:tcBorders>
          </w:tcPr>
          <w:p w14:paraId="62A47FFE" w14:textId="77777777" w:rsidR="0005433F" w:rsidRPr="0005433F" w:rsidRDefault="0005433F" w:rsidP="0005433F">
            <w:pPr>
              <w:pStyle w:val="TableParagraph"/>
              <w:ind w:left="0"/>
              <w:rPr>
                <w:rFonts w:asciiTheme="minorHAnsi" w:hAnsiTheme="minorHAnsi"/>
                <w:b/>
                <w:sz w:val="20"/>
              </w:rPr>
            </w:pPr>
          </w:p>
        </w:tc>
      </w:tr>
      <w:tr w:rsidR="0005433F" w:rsidRPr="006F6CA9" w14:paraId="58859F9D" w14:textId="77777777" w:rsidTr="0005433F">
        <w:trPr>
          <w:trHeight w:val="168"/>
        </w:trPr>
        <w:tc>
          <w:tcPr>
            <w:tcW w:w="3758" w:type="dxa"/>
          </w:tcPr>
          <w:p w14:paraId="312E4399" w14:textId="77777777" w:rsidR="0005433F" w:rsidRPr="006F6CA9" w:rsidRDefault="0005433F" w:rsidP="0005433F">
            <w:pPr>
              <w:pStyle w:val="TableParagraph"/>
              <w:spacing w:line="257" w:lineRule="exact"/>
              <w:ind w:left="28"/>
              <w:rPr>
                <w:rFonts w:asciiTheme="minorHAnsi" w:hAnsiTheme="minorHAnsi"/>
                <w:sz w:val="24"/>
              </w:rPr>
            </w:pPr>
            <w:r w:rsidRPr="006F6CA9">
              <w:rPr>
                <w:rFonts w:asciiTheme="minorHAnsi" w:hAnsiTheme="minorHAnsi"/>
                <w:color w:val="231F20"/>
                <w:sz w:val="24"/>
              </w:rPr>
              <w:t>Additional achievements:</w:t>
            </w:r>
          </w:p>
        </w:tc>
        <w:tc>
          <w:tcPr>
            <w:tcW w:w="3458" w:type="dxa"/>
          </w:tcPr>
          <w:p w14:paraId="56E403F8" w14:textId="77777777" w:rsidR="0005433F" w:rsidRPr="006F6CA9" w:rsidRDefault="0005433F" w:rsidP="0005433F">
            <w:pPr>
              <w:pStyle w:val="TableParagraph"/>
              <w:ind w:left="0"/>
              <w:rPr>
                <w:rFonts w:asciiTheme="minorHAnsi" w:hAnsiTheme="minorHAnsi"/>
                <w:sz w:val="24"/>
              </w:rPr>
            </w:pPr>
          </w:p>
        </w:tc>
        <w:tc>
          <w:tcPr>
            <w:tcW w:w="1663" w:type="dxa"/>
          </w:tcPr>
          <w:p w14:paraId="04793490" w14:textId="77777777" w:rsidR="0005433F" w:rsidRPr="006F6CA9" w:rsidRDefault="0005433F" w:rsidP="0005433F">
            <w:pPr>
              <w:pStyle w:val="TableParagraph"/>
              <w:ind w:left="0"/>
              <w:rPr>
                <w:rFonts w:asciiTheme="minorHAnsi" w:hAnsiTheme="minorHAnsi"/>
                <w:sz w:val="24"/>
              </w:rPr>
            </w:pPr>
          </w:p>
        </w:tc>
        <w:tc>
          <w:tcPr>
            <w:tcW w:w="3423" w:type="dxa"/>
          </w:tcPr>
          <w:p w14:paraId="38E22844" w14:textId="77777777" w:rsidR="0005433F" w:rsidRPr="006F6CA9" w:rsidRDefault="0005433F" w:rsidP="0005433F">
            <w:pPr>
              <w:pStyle w:val="TableParagraph"/>
              <w:ind w:left="0"/>
              <w:rPr>
                <w:rFonts w:asciiTheme="minorHAnsi" w:hAnsiTheme="minorHAnsi"/>
                <w:sz w:val="24"/>
              </w:rPr>
            </w:pPr>
          </w:p>
        </w:tc>
        <w:tc>
          <w:tcPr>
            <w:tcW w:w="3076" w:type="dxa"/>
          </w:tcPr>
          <w:p w14:paraId="572F9C22" w14:textId="77777777" w:rsidR="0005433F" w:rsidRPr="006F6CA9" w:rsidRDefault="0005433F" w:rsidP="0005433F">
            <w:pPr>
              <w:pStyle w:val="TableParagraph"/>
              <w:ind w:left="0"/>
              <w:rPr>
                <w:rFonts w:asciiTheme="minorHAnsi" w:hAnsiTheme="minorHAnsi"/>
                <w:sz w:val="24"/>
              </w:rPr>
            </w:pPr>
          </w:p>
        </w:tc>
      </w:tr>
      <w:tr w:rsidR="0005433F" w:rsidRPr="006F6CA9" w14:paraId="7E79EE34" w14:textId="77777777" w:rsidTr="0005433F">
        <w:trPr>
          <w:trHeight w:val="1704"/>
        </w:trPr>
        <w:tc>
          <w:tcPr>
            <w:tcW w:w="3758" w:type="dxa"/>
          </w:tcPr>
          <w:p w14:paraId="19492D05"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A range of sports tournaments and festivals available for pupils to attend (arranged by local sports partnership).</w:t>
            </w:r>
          </w:p>
        </w:tc>
        <w:tc>
          <w:tcPr>
            <w:tcW w:w="3458" w:type="dxa"/>
          </w:tcPr>
          <w:p w14:paraId="2750CA45" w14:textId="6291E14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 xml:space="preserve">School to be part of the </w:t>
            </w:r>
            <w:r w:rsidR="008D70C0" w:rsidRPr="008D70C0">
              <w:rPr>
                <w:rFonts w:asciiTheme="minorHAnsi" w:hAnsiTheme="minorHAnsi"/>
                <w:sz w:val="24"/>
              </w:rPr>
              <w:t>Rural Derbyshire SSP</w:t>
            </w:r>
            <w:r w:rsidRPr="008D70C0">
              <w:rPr>
                <w:rFonts w:asciiTheme="minorHAnsi" w:hAnsiTheme="minorHAnsi"/>
                <w:sz w:val="24"/>
              </w:rPr>
              <w:t xml:space="preserve"> and to attend a variety of events over the year.</w:t>
            </w:r>
          </w:p>
          <w:p w14:paraId="616C8E68" w14:textId="77777777" w:rsidR="0005433F" w:rsidRPr="00686D6C" w:rsidRDefault="0005433F" w:rsidP="0005433F">
            <w:pPr>
              <w:pStyle w:val="TableParagraph"/>
              <w:ind w:left="0"/>
              <w:rPr>
                <w:rFonts w:asciiTheme="minorHAnsi" w:hAnsiTheme="minorHAnsi"/>
                <w:sz w:val="24"/>
                <w:highlight w:val="yellow"/>
              </w:rPr>
            </w:pPr>
          </w:p>
          <w:p w14:paraId="1CA027B7" w14:textId="77777777" w:rsidR="0005433F" w:rsidRPr="00686D6C" w:rsidRDefault="0005433F" w:rsidP="0005433F">
            <w:pPr>
              <w:pStyle w:val="TableParagraph"/>
              <w:ind w:left="0"/>
              <w:rPr>
                <w:rFonts w:asciiTheme="minorHAnsi" w:hAnsiTheme="minorHAnsi"/>
                <w:sz w:val="24"/>
                <w:highlight w:val="yellow"/>
              </w:rPr>
            </w:pPr>
          </w:p>
          <w:p w14:paraId="47205B97" w14:textId="77777777" w:rsidR="0005433F" w:rsidRPr="00686D6C" w:rsidRDefault="0005433F" w:rsidP="0005433F">
            <w:pPr>
              <w:pStyle w:val="TableParagraph"/>
              <w:ind w:left="0"/>
              <w:rPr>
                <w:rFonts w:asciiTheme="minorHAnsi" w:hAnsiTheme="minorHAnsi"/>
                <w:sz w:val="24"/>
                <w:highlight w:val="yellow"/>
              </w:rPr>
            </w:pPr>
          </w:p>
          <w:p w14:paraId="3F668DF7" w14:textId="77777777" w:rsidR="0005433F" w:rsidRPr="00686D6C" w:rsidRDefault="0005433F" w:rsidP="0005433F">
            <w:pPr>
              <w:pStyle w:val="TableParagraph"/>
              <w:ind w:left="0"/>
              <w:rPr>
                <w:rFonts w:asciiTheme="minorHAnsi" w:hAnsiTheme="minorHAnsi"/>
                <w:sz w:val="24"/>
                <w:highlight w:val="yellow"/>
              </w:rPr>
            </w:pPr>
          </w:p>
          <w:p w14:paraId="5C611BF7" w14:textId="520E6322" w:rsidR="0005433F" w:rsidRDefault="0005433F" w:rsidP="0005433F">
            <w:pPr>
              <w:pStyle w:val="TableParagraph"/>
              <w:ind w:left="0"/>
              <w:rPr>
                <w:rFonts w:asciiTheme="minorHAnsi" w:hAnsiTheme="minorHAnsi"/>
                <w:sz w:val="24"/>
              </w:rPr>
            </w:pPr>
            <w:r w:rsidRPr="00686D6C">
              <w:rPr>
                <w:rFonts w:asciiTheme="minorHAnsi" w:hAnsiTheme="minorHAnsi"/>
                <w:sz w:val="24"/>
                <w:highlight w:val="yellow"/>
              </w:rPr>
              <w:t xml:space="preserve">Participate in </w:t>
            </w:r>
            <w:r w:rsidR="008D70C0">
              <w:rPr>
                <w:rFonts w:asciiTheme="minorHAnsi" w:hAnsiTheme="minorHAnsi"/>
                <w:sz w:val="24"/>
                <w:highlight w:val="yellow"/>
              </w:rPr>
              <w:t>Primary Arts Day at QEGS</w:t>
            </w:r>
          </w:p>
          <w:p w14:paraId="44290C76" w14:textId="08B4E142" w:rsidR="00E23E1A" w:rsidRPr="006F6CA9" w:rsidRDefault="00E23E1A" w:rsidP="0005433F">
            <w:pPr>
              <w:pStyle w:val="TableParagraph"/>
              <w:ind w:left="0"/>
              <w:rPr>
                <w:rFonts w:asciiTheme="minorHAnsi" w:hAnsiTheme="minorHAnsi"/>
                <w:sz w:val="24"/>
              </w:rPr>
            </w:pPr>
          </w:p>
        </w:tc>
        <w:tc>
          <w:tcPr>
            <w:tcW w:w="1663" w:type="dxa"/>
          </w:tcPr>
          <w:p w14:paraId="75CFE36E" w14:textId="028D818F" w:rsidR="0005433F" w:rsidRPr="008D70C0" w:rsidRDefault="0005433F" w:rsidP="0005433F">
            <w:pPr>
              <w:pStyle w:val="TableParagraph"/>
              <w:ind w:left="0"/>
              <w:rPr>
                <w:rFonts w:asciiTheme="minorHAnsi" w:hAnsiTheme="minorHAnsi"/>
                <w:sz w:val="24"/>
              </w:rPr>
            </w:pPr>
            <w:r>
              <w:rPr>
                <w:rFonts w:asciiTheme="minorHAnsi" w:hAnsiTheme="minorHAnsi"/>
                <w:sz w:val="24"/>
              </w:rPr>
              <w:t>£</w:t>
            </w:r>
            <w:r w:rsidR="008D70C0" w:rsidRPr="008D70C0">
              <w:rPr>
                <w:rFonts w:asciiTheme="minorHAnsi" w:hAnsiTheme="minorHAnsi"/>
                <w:sz w:val="24"/>
              </w:rPr>
              <w:t>660</w:t>
            </w:r>
          </w:p>
          <w:p w14:paraId="4354E7A0" w14:textId="77777777" w:rsidR="0005433F" w:rsidRPr="00686D6C" w:rsidRDefault="0005433F" w:rsidP="0005433F">
            <w:pPr>
              <w:pStyle w:val="TableParagraph"/>
              <w:ind w:left="0"/>
              <w:rPr>
                <w:rFonts w:asciiTheme="minorHAnsi" w:hAnsiTheme="minorHAnsi"/>
                <w:sz w:val="24"/>
                <w:highlight w:val="yellow"/>
              </w:rPr>
            </w:pPr>
          </w:p>
          <w:p w14:paraId="2B46B7EC" w14:textId="77777777" w:rsidR="0005433F" w:rsidRPr="00686D6C" w:rsidRDefault="0005433F" w:rsidP="0005433F">
            <w:pPr>
              <w:pStyle w:val="TableParagraph"/>
              <w:ind w:left="0"/>
              <w:rPr>
                <w:rFonts w:asciiTheme="minorHAnsi" w:hAnsiTheme="minorHAnsi"/>
                <w:sz w:val="24"/>
                <w:highlight w:val="yellow"/>
              </w:rPr>
            </w:pPr>
          </w:p>
          <w:p w14:paraId="530AA78F" w14:textId="77777777" w:rsidR="0005433F" w:rsidRPr="00686D6C" w:rsidRDefault="0005433F" w:rsidP="0005433F">
            <w:pPr>
              <w:pStyle w:val="TableParagraph"/>
              <w:ind w:left="0"/>
              <w:rPr>
                <w:rFonts w:asciiTheme="minorHAnsi" w:hAnsiTheme="minorHAnsi"/>
                <w:sz w:val="24"/>
                <w:highlight w:val="yellow"/>
              </w:rPr>
            </w:pPr>
          </w:p>
          <w:p w14:paraId="5ACAF615" w14:textId="77777777" w:rsidR="0005433F" w:rsidRPr="00686D6C" w:rsidRDefault="0005433F" w:rsidP="0005433F">
            <w:pPr>
              <w:pStyle w:val="TableParagraph"/>
              <w:ind w:left="0"/>
              <w:rPr>
                <w:rFonts w:asciiTheme="minorHAnsi" w:hAnsiTheme="minorHAnsi"/>
                <w:sz w:val="24"/>
                <w:highlight w:val="yellow"/>
              </w:rPr>
            </w:pPr>
          </w:p>
          <w:p w14:paraId="374F7B5D" w14:textId="77777777" w:rsidR="0005433F" w:rsidRPr="00686D6C" w:rsidRDefault="0005433F" w:rsidP="0005433F">
            <w:pPr>
              <w:pStyle w:val="TableParagraph"/>
              <w:ind w:left="0"/>
              <w:rPr>
                <w:rFonts w:asciiTheme="minorHAnsi" w:hAnsiTheme="minorHAnsi"/>
                <w:sz w:val="24"/>
                <w:highlight w:val="yellow"/>
              </w:rPr>
            </w:pPr>
          </w:p>
          <w:p w14:paraId="7F3C82A9" w14:textId="77777777" w:rsidR="0005433F" w:rsidRPr="00686D6C" w:rsidRDefault="0005433F" w:rsidP="0005433F">
            <w:pPr>
              <w:pStyle w:val="TableParagraph"/>
              <w:ind w:left="0"/>
              <w:rPr>
                <w:rFonts w:asciiTheme="minorHAnsi" w:hAnsiTheme="minorHAnsi"/>
                <w:sz w:val="24"/>
                <w:highlight w:val="yellow"/>
              </w:rPr>
            </w:pPr>
          </w:p>
          <w:p w14:paraId="3998CFD9" w14:textId="675A131E" w:rsidR="00833406" w:rsidRDefault="008D70C0" w:rsidP="008D70C0">
            <w:pPr>
              <w:pStyle w:val="TableParagraph"/>
              <w:ind w:left="0"/>
              <w:rPr>
                <w:rFonts w:asciiTheme="minorHAnsi" w:hAnsiTheme="minorHAnsi"/>
                <w:sz w:val="24"/>
              </w:rPr>
            </w:pPr>
            <w:r>
              <w:rPr>
                <w:rFonts w:asciiTheme="minorHAnsi" w:hAnsiTheme="minorHAnsi"/>
                <w:sz w:val="24"/>
                <w:highlight w:val="yellow"/>
              </w:rPr>
              <w:t xml:space="preserve">Total </w:t>
            </w:r>
            <w:r w:rsidR="00833406" w:rsidRPr="00686D6C">
              <w:rPr>
                <w:rFonts w:asciiTheme="minorHAnsi" w:hAnsiTheme="minorHAnsi"/>
                <w:sz w:val="24"/>
                <w:highlight w:val="yellow"/>
              </w:rPr>
              <w:t xml:space="preserve">Cost </w:t>
            </w:r>
          </w:p>
          <w:p w14:paraId="366A91E6" w14:textId="059C43DD" w:rsidR="0005433F" w:rsidRDefault="0005433F" w:rsidP="0005433F">
            <w:pPr>
              <w:pStyle w:val="TableParagraph"/>
              <w:ind w:left="0"/>
              <w:rPr>
                <w:rFonts w:asciiTheme="minorHAnsi" w:hAnsiTheme="minorHAnsi"/>
                <w:sz w:val="24"/>
              </w:rPr>
            </w:pPr>
          </w:p>
          <w:p w14:paraId="316BE4C5" w14:textId="1E325D72" w:rsidR="00E23E1A" w:rsidRPr="006F6CA9" w:rsidRDefault="00E23E1A" w:rsidP="0005433F">
            <w:pPr>
              <w:pStyle w:val="TableParagraph"/>
              <w:ind w:left="0"/>
              <w:rPr>
                <w:rFonts w:asciiTheme="minorHAnsi" w:hAnsiTheme="minorHAnsi"/>
                <w:sz w:val="24"/>
              </w:rPr>
            </w:pPr>
          </w:p>
        </w:tc>
        <w:tc>
          <w:tcPr>
            <w:tcW w:w="3423" w:type="dxa"/>
          </w:tcPr>
          <w:p w14:paraId="13342699" w14:textId="117C4B6B" w:rsidR="0005433F" w:rsidRDefault="0005433F" w:rsidP="0005433F">
            <w:pPr>
              <w:pStyle w:val="TableParagraph"/>
              <w:ind w:left="0"/>
              <w:rPr>
                <w:rFonts w:asciiTheme="minorHAnsi" w:hAnsiTheme="minorHAnsi"/>
                <w:sz w:val="24"/>
              </w:rPr>
            </w:pPr>
            <w:r w:rsidRPr="008D70C0">
              <w:rPr>
                <w:rFonts w:asciiTheme="minorHAnsi" w:hAnsiTheme="minorHAnsi"/>
                <w:sz w:val="24"/>
              </w:rPr>
              <w:t>Pupils are proud to represent their school.  Opportunities to participate at their next school aid transition and reduce anxiety.  All pupils have the opportunity to attend one event over the year.</w:t>
            </w:r>
          </w:p>
          <w:p w14:paraId="52B96491" w14:textId="77777777" w:rsidR="0005433F" w:rsidRDefault="0005433F" w:rsidP="0005433F">
            <w:pPr>
              <w:pStyle w:val="TableParagraph"/>
              <w:ind w:left="0"/>
              <w:rPr>
                <w:rFonts w:asciiTheme="minorHAnsi" w:hAnsiTheme="minorHAnsi"/>
                <w:sz w:val="24"/>
              </w:rPr>
            </w:pPr>
          </w:p>
          <w:p w14:paraId="2D53F63A" w14:textId="77777777" w:rsidR="0005433F" w:rsidRDefault="0005433F" w:rsidP="0005433F">
            <w:pPr>
              <w:pStyle w:val="TableParagraph"/>
              <w:ind w:left="0"/>
              <w:rPr>
                <w:rFonts w:asciiTheme="minorHAnsi" w:hAnsiTheme="minorHAnsi"/>
                <w:sz w:val="24"/>
              </w:rPr>
            </w:pPr>
          </w:p>
          <w:p w14:paraId="0919E9F6" w14:textId="77777777" w:rsidR="00E23E1A" w:rsidRDefault="00E23E1A" w:rsidP="0005433F">
            <w:pPr>
              <w:pStyle w:val="TableParagraph"/>
              <w:ind w:left="0"/>
              <w:rPr>
                <w:rFonts w:asciiTheme="minorHAnsi" w:hAnsiTheme="minorHAnsi"/>
                <w:sz w:val="24"/>
              </w:rPr>
            </w:pPr>
          </w:p>
          <w:p w14:paraId="76D13B48" w14:textId="0D37A84C" w:rsidR="00E23E1A" w:rsidRPr="006F6CA9" w:rsidRDefault="00E23E1A" w:rsidP="0005433F">
            <w:pPr>
              <w:pStyle w:val="TableParagraph"/>
              <w:ind w:left="0"/>
              <w:rPr>
                <w:rFonts w:asciiTheme="minorHAnsi" w:hAnsiTheme="minorHAnsi"/>
                <w:sz w:val="24"/>
              </w:rPr>
            </w:pPr>
          </w:p>
        </w:tc>
        <w:tc>
          <w:tcPr>
            <w:tcW w:w="3076" w:type="dxa"/>
          </w:tcPr>
          <w:p w14:paraId="53DC32FD" w14:textId="77777777" w:rsidR="0005433F" w:rsidRDefault="0005433F" w:rsidP="0005433F">
            <w:pPr>
              <w:pStyle w:val="TableParagraph"/>
              <w:ind w:left="0"/>
              <w:rPr>
                <w:rFonts w:asciiTheme="minorHAnsi" w:hAnsiTheme="minorHAnsi"/>
                <w:sz w:val="24"/>
              </w:rPr>
            </w:pPr>
            <w:r w:rsidRPr="008D70C0">
              <w:rPr>
                <w:rFonts w:asciiTheme="minorHAnsi" w:hAnsiTheme="minorHAnsi"/>
                <w:sz w:val="24"/>
              </w:rPr>
              <w:t>Children have the opportunity to experience a range of sports allowing them to make decisions about sports clubs they may join in the future, e.g. swimming, gym</w:t>
            </w:r>
            <w:r w:rsidR="00E23E1A" w:rsidRPr="008D70C0">
              <w:rPr>
                <w:rFonts w:asciiTheme="minorHAnsi" w:hAnsiTheme="minorHAnsi"/>
                <w:sz w:val="24"/>
              </w:rPr>
              <w:t>.</w:t>
            </w:r>
          </w:p>
          <w:p w14:paraId="419CFB3D" w14:textId="77777777" w:rsidR="00E23E1A" w:rsidRDefault="00E23E1A" w:rsidP="0005433F">
            <w:pPr>
              <w:pStyle w:val="TableParagraph"/>
              <w:ind w:left="0"/>
              <w:rPr>
                <w:rFonts w:asciiTheme="minorHAnsi" w:hAnsiTheme="minorHAnsi"/>
                <w:sz w:val="24"/>
              </w:rPr>
            </w:pPr>
          </w:p>
          <w:p w14:paraId="3E5F1925" w14:textId="77777777" w:rsidR="00E23E1A" w:rsidRDefault="00E23E1A" w:rsidP="0005433F">
            <w:pPr>
              <w:pStyle w:val="TableParagraph"/>
              <w:ind w:left="0"/>
              <w:rPr>
                <w:rFonts w:asciiTheme="minorHAnsi" w:hAnsiTheme="minorHAnsi"/>
                <w:sz w:val="24"/>
              </w:rPr>
            </w:pPr>
          </w:p>
          <w:p w14:paraId="24AC3BAC" w14:textId="56851A32" w:rsidR="00E23E1A" w:rsidRPr="006F6CA9" w:rsidRDefault="00E23E1A" w:rsidP="0005433F">
            <w:pPr>
              <w:pStyle w:val="TableParagraph"/>
              <w:ind w:left="0"/>
              <w:rPr>
                <w:rFonts w:asciiTheme="minorHAnsi" w:hAnsiTheme="minorHAnsi"/>
                <w:sz w:val="24"/>
              </w:rPr>
            </w:pPr>
          </w:p>
        </w:tc>
      </w:tr>
    </w:tbl>
    <w:p w14:paraId="12C0B12C" w14:textId="77777777" w:rsidR="008D70C0" w:rsidRDefault="008D70C0">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14:paraId="7E2EE698" w14:textId="77777777">
        <w:trPr>
          <w:trHeight w:val="352"/>
        </w:trPr>
        <w:tc>
          <w:tcPr>
            <w:tcW w:w="12302" w:type="dxa"/>
            <w:gridSpan w:val="4"/>
            <w:vMerge w:val="restart"/>
          </w:tcPr>
          <w:p w14:paraId="26B42DFD" w14:textId="4B4AE1AE" w:rsidR="008E77E5" w:rsidRDefault="006F6CA9">
            <w:pPr>
              <w:pStyle w:val="TableParagraph"/>
              <w:spacing w:line="257" w:lineRule="exact"/>
              <w:ind w:left="28"/>
              <w:rPr>
                <w:sz w:val="24"/>
              </w:rPr>
            </w:pPr>
            <w:r>
              <w:rPr>
                <w:b/>
                <w:color w:val="F26522"/>
                <w:sz w:val="24"/>
              </w:rPr>
              <w:lastRenderedPageBreak/>
              <w:t xml:space="preserve">Key indicator 5: </w:t>
            </w:r>
            <w:r>
              <w:rPr>
                <w:color w:val="F26522"/>
                <w:sz w:val="24"/>
              </w:rPr>
              <w:t>Increased participation in competitive sport</w:t>
            </w:r>
          </w:p>
        </w:tc>
        <w:tc>
          <w:tcPr>
            <w:tcW w:w="3076" w:type="dxa"/>
          </w:tcPr>
          <w:p w14:paraId="6955085E" w14:textId="77777777" w:rsidR="008E77E5" w:rsidRDefault="006F6CA9">
            <w:pPr>
              <w:pStyle w:val="TableParagraph"/>
              <w:spacing w:line="257" w:lineRule="exact"/>
              <w:ind w:left="28"/>
              <w:rPr>
                <w:sz w:val="24"/>
              </w:rPr>
            </w:pPr>
            <w:r>
              <w:rPr>
                <w:color w:val="231F20"/>
                <w:sz w:val="24"/>
              </w:rPr>
              <w:t>Percentage of total allocation:</w:t>
            </w:r>
          </w:p>
        </w:tc>
      </w:tr>
      <w:tr w:rsidR="008E77E5" w14:paraId="4A8012F4" w14:textId="77777777">
        <w:trPr>
          <w:trHeight w:val="296"/>
        </w:trPr>
        <w:tc>
          <w:tcPr>
            <w:tcW w:w="12302" w:type="dxa"/>
            <w:gridSpan w:val="4"/>
            <w:vMerge/>
            <w:tcBorders>
              <w:top w:val="nil"/>
            </w:tcBorders>
          </w:tcPr>
          <w:p w14:paraId="68515D5C" w14:textId="77777777" w:rsidR="008E77E5" w:rsidRDefault="008E77E5">
            <w:pPr>
              <w:rPr>
                <w:sz w:val="2"/>
                <w:szCs w:val="2"/>
              </w:rPr>
            </w:pPr>
          </w:p>
        </w:tc>
        <w:tc>
          <w:tcPr>
            <w:tcW w:w="3076" w:type="dxa"/>
          </w:tcPr>
          <w:p w14:paraId="14779447"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14:paraId="138ADD46" w14:textId="77777777">
        <w:trPr>
          <w:trHeight w:val="402"/>
        </w:trPr>
        <w:tc>
          <w:tcPr>
            <w:tcW w:w="3758" w:type="dxa"/>
          </w:tcPr>
          <w:p w14:paraId="2E63E618" w14:textId="77777777" w:rsidR="008E77E5" w:rsidRDefault="006F6CA9">
            <w:pPr>
              <w:pStyle w:val="TableParagraph"/>
              <w:spacing w:before="16"/>
              <w:ind w:left="1554" w:right="1534"/>
              <w:jc w:val="center"/>
              <w:rPr>
                <w:b/>
                <w:sz w:val="24"/>
              </w:rPr>
            </w:pPr>
            <w:r>
              <w:rPr>
                <w:b/>
                <w:color w:val="231F20"/>
                <w:sz w:val="24"/>
              </w:rPr>
              <w:t>Intent</w:t>
            </w:r>
          </w:p>
        </w:tc>
        <w:tc>
          <w:tcPr>
            <w:tcW w:w="5121" w:type="dxa"/>
            <w:gridSpan w:val="2"/>
          </w:tcPr>
          <w:p w14:paraId="497EFD30" w14:textId="77777777" w:rsidR="008E77E5" w:rsidRDefault="006F6CA9">
            <w:pPr>
              <w:pStyle w:val="TableParagraph"/>
              <w:spacing w:before="16"/>
              <w:ind w:left="1733" w:right="1712"/>
              <w:jc w:val="center"/>
              <w:rPr>
                <w:b/>
                <w:sz w:val="24"/>
              </w:rPr>
            </w:pPr>
            <w:r>
              <w:rPr>
                <w:b/>
                <w:color w:val="231F20"/>
                <w:sz w:val="24"/>
              </w:rPr>
              <w:t>Implementation</w:t>
            </w:r>
          </w:p>
        </w:tc>
        <w:tc>
          <w:tcPr>
            <w:tcW w:w="3423" w:type="dxa"/>
          </w:tcPr>
          <w:p w14:paraId="27C3E571" w14:textId="77777777" w:rsidR="008E77E5" w:rsidRDefault="006F6CA9">
            <w:pPr>
              <w:pStyle w:val="TableParagraph"/>
              <w:spacing w:before="16"/>
              <w:ind w:left="1346" w:right="1325"/>
              <w:jc w:val="center"/>
              <w:rPr>
                <w:b/>
                <w:sz w:val="24"/>
              </w:rPr>
            </w:pPr>
            <w:r>
              <w:rPr>
                <w:b/>
                <w:color w:val="231F20"/>
                <w:sz w:val="24"/>
              </w:rPr>
              <w:t>Impact</w:t>
            </w:r>
          </w:p>
        </w:tc>
        <w:tc>
          <w:tcPr>
            <w:tcW w:w="3076" w:type="dxa"/>
          </w:tcPr>
          <w:p w14:paraId="2145F313" w14:textId="77777777" w:rsidR="008E77E5" w:rsidRPr="006F6CA9" w:rsidRDefault="008E77E5">
            <w:pPr>
              <w:pStyle w:val="TableParagraph"/>
              <w:ind w:left="0"/>
              <w:rPr>
                <w:rFonts w:asciiTheme="minorHAnsi" w:hAnsiTheme="minorHAnsi"/>
                <w:sz w:val="24"/>
              </w:rPr>
            </w:pPr>
          </w:p>
        </w:tc>
      </w:tr>
      <w:tr w:rsidR="008E77E5" w:rsidRPr="00E23E1A" w14:paraId="7438911B" w14:textId="77777777">
        <w:trPr>
          <w:trHeight w:val="334"/>
        </w:trPr>
        <w:tc>
          <w:tcPr>
            <w:tcW w:w="3758" w:type="dxa"/>
            <w:tcBorders>
              <w:bottom w:val="nil"/>
            </w:tcBorders>
          </w:tcPr>
          <w:p w14:paraId="515770D7" w14:textId="77777777" w:rsidR="008E77E5" w:rsidRPr="00E23E1A" w:rsidRDefault="006F6CA9">
            <w:pPr>
              <w:pStyle w:val="TableParagraph"/>
              <w:spacing w:before="16"/>
              <w:rPr>
                <w:b/>
                <w:sz w:val="24"/>
              </w:rPr>
            </w:pPr>
            <w:r w:rsidRPr="00E23E1A">
              <w:rPr>
                <w:b/>
                <w:color w:val="231F20"/>
                <w:sz w:val="24"/>
              </w:rPr>
              <w:t>Your school focus should be clear</w:t>
            </w:r>
          </w:p>
        </w:tc>
        <w:tc>
          <w:tcPr>
            <w:tcW w:w="3458" w:type="dxa"/>
            <w:tcBorders>
              <w:bottom w:val="nil"/>
            </w:tcBorders>
          </w:tcPr>
          <w:p w14:paraId="2290BA9B" w14:textId="77777777" w:rsidR="008E77E5" w:rsidRPr="00E23E1A" w:rsidRDefault="006F6CA9">
            <w:pPr>
              <w:pStyle w:val="TableParagraph"/>
              <w:spacing w:before="16"/>
              <w:rPr>
                <w:b/>
                <w:sz w:val="24"/>
              </w:rPr>
            </w:pPr>
            <w:r w:rsidRPr="00E23E1A">
              <w:rPr>
                <w:b/>
                <w:color w:val="231F20"/>
                <w:sz w:val="24"/>
              </w:rPr>
              <w:t>Make sure your actions to</w:t>
            </w:r>
          </w:p>
        </w:tc>
        <w:tc>
          <w:tcPr>
            <w:tcW w:w="1663" w:type="dxa"/>
            <w:tcBorders>
              <w:bottom w:val="nil"/>
            </w:tcBorders>
          </w:tcPr>
          <w:p w14:paraId="25537F43" w14:textId="77777777" w:rsidR="008E77E5" w:rsidRPr="00E23E1A" w:rsidRDefault="006F6CA9">
            <w:pPr>
              <w:pStyle w:val="TableParagraph"/>
              <w:spacing w:before="16"/>
              <w:rPr>
                <w:b/>
                <w:sz w:val="24"/>
              </w:rPr>
            </w:pPr>
            <w:r w:rsidRPr="00E23E1A">
              <w:rPr>
                <w:b/>
                <w:color w:val="231F20"/>
                <w:sz w:val="24"/>
              </w:rPr>
              <w:t>Funding</w:t>
            </w:r>
          </w:p>
        </w:tc>
        <w:tc>
          <w:tcPr>
            <w:tcW w:w="3423" w:type="dxa"/>
            <w:tcBorders>
              <w:bottom w:val="nil"/>
            </w:tcBorders>
          </w:tcPr>
          <w:p w14:paraId="0F45F49A" w14:textId="77777777" w:rsidR="008E77E5" w:rsidRPr="00E23E1A" w:rsidRDefault="006F6CA9">
            <w:pPr>
              <w:pStyle w:val="TableParagraph"/>
              <w:spacing w:before="16"/>
              <w:rPr>
                <w:b/>
                <w:sz w:val="24"/>
              </w:rPr>
            </w:pPr>
            <w:r w:rsidRPr="00E23E1A">
              <w:rPr>
                <w:b/>
                <w:color w:val="231F20"/>
                <w:sz w:val="24"/>
              </w:rPr>
              <w:t>Evidence of impact: what do</w:t>
            </w:r>
          </w:p>
        </w:tc>
        <w:tc>
          <w:tcPr>
            <w:tcW w:w="3076" w:type="dxa"/>
            <w:tcBorders>
              <w:bottom w:val="nil"/>
            </w:tcBorders>
          </w:tcPr>
          <w:p w14:paraId="09C56176" w14:textId="77777777" w:rsidR="008E77E5" w:rsidRPr="00E23E1A" w:rsidRDefault="006F6CA9">
            <w:pPr>
              <w:pStyle w:val="TableParagraph"/>
              <w:spacing w:before="16"/>
              <w:rPr>
                <w:b/>
                <w:sz w:val="24"/>
              </w:rPr>
            </w:pPr>
            <w:r w:rsidRPr="00E23E1A">
              <w:rPr>
                <w:b/>
                <w:color w:val="231F20"/>
                <w:sz w:val="24"/>
              </w:rPr>
              <w:t>Sustainability and suggested</w:t>
            </w:r>
          </w:p>
        </w:tc>
      </w:tr>
      <w:tr w:rsidR="008E77E5" w:rsidRPr="00E23E1A" w14:paraId="16237A7F" w14:textId="77777777">
        <w:trPr>
          <w:trHeight w:val="288"/>
        </w:trPr>
        <w:tc>
          <w:tcPr>
            <w:tcW w:w="3758" w:type="dxa"/>
            <w:tcBorders>
              <w:top w:val="nil"/>
              <w:bottom w:val="nil"/>
            </w:tcBorders>
          </w:tcPr>
          <w:p w14:paraId="39239D37" w14:textId="77777777" w:rsidR="008E77E5" w:rsidRPr="00E23E1A" w:rsidRDefault="006F6CA9">
            <w:pPr>
              <w:pStyle w:val="TableParagraph"/>
              <w:spacing w:line="263" w:lineRule="exact"/>
              <w:rPr>
                <w:b/>
                <w:sz w:val="24"/>
              </w:rPr>
            </w:pPr>
            <w:r w:rsidRPr="00E23E1A">
              <w:rPr>
                <w:b/>
                <w:color w:val="231F20"/>
                <w:sz w:val="24"/>
              </w:rPr>
              <w:t>what you want the pupils to know</w:t>
            </w:r>
          </w:p>
        </w:tc>
        <w:tc>
          <w:tcPr>
            <w:tcW w:w="3458" w:type="dxa"/>
            <w:tcBorders>
              <w:top w:val="nil"/>
              <w:bottom w:val="nil"/>
            </w:tcBorders>
          </w:tcPr>
          <w:p w14:paraId="265309BE" w14:textId="77777777" w:rsidR="008E77E5" w:rsidRPr="00E23E1A" w:rsidRDefault="006F6CA9">
            <w:pPr>
              <w:pStyle w:val="TableParagraph"/>
              <w:spacing w:line="263" w:lineRule="exact"/>
              <w:rPr>
                <w:b/>
                <w:sz w:val="24"/>
              </w:rPr>
            </w:pPr>
            <w:r w:rsidRPr="00E23E1A">
              <w:rPr>
                <w:b/>
                <w:color w:val="231F20"/>
                <w:sz w:val="24"/>
              </w:rPr>
              <w:t>achieve are linked to your</w:t>
            </w:r>
          </w:p>
        </w:tc>
        <w:tc>
          <w:tcPr>
            <w:tcW w:w="1663" w:type="dxa"/>
            <w:tcBorders>
              <w:top w:val="nil"/>
              <w:bottom w:val="nil"/>
            </w:tcBorders>
          </w:tcPr>
          <w:p w14:paraId="5AA991CB" w14:textId="77777777" w:rsidR="008E77E5" w:rsidRPr="00E23E1A" w:rsidRDefault="006F6CA9">
            <w:pPr>
              <w:pStyle w:val="TableParagraph"/>
              <w:spacing w:line="263" w:lineRule="exact"/>
              <w:rPr>
                <w:b/>
                <w:sz w:val="24"/>
              </w:rPr>
            </w:pPr>
            <w:r w:rsidRPr="00E23E1A">
              <w:rPr>
                <w:b/>
                <w:color w:val="231F20"/>
                <w:sz w:val="24"/>
              </w:rPr>
              <w:t>allocated:</w:t>
            </w:r>
          </w:p>
        </w:tc>
        <w:tc>
          <w:tcPr>
            <w:tcW w:w="3423" w:type="dxa"/>
            <w:tcBorders>
              <w:top w:val="nil"/>
              <w:bottom w:val="nil"/>
            </w:tcBorders>
          </w:tcPr>
          <w:p w14:paraId="364AF56F" w14:textId="77777777" w:rsidR="008E77E5" w:rsidRPr="00E23E1A" w:rsidRDefault="006F6CA9">
            <w:pPr>
              <w:pStyle w:val="TableParagraph"/>
              <w:spacing w:line="263" w:lineRule="exact"/>
              <w:rPr>
                <w:b/>
                <w:sz w:val="24"/>
              </w:rPr>
            </w:pPr>
            <w:r w:rsidRPr="00E23E1A">
              <w:rPr>
                <w:b/>
                <w:color w:val="231F20"/>
                <w:sz w:val="24"/>
              </w:rPr>
              <w:t>pupils now know and what</w:t>
            </w:r>
          </w:p>
        </w:tc>
        <w:tc>
          <w:tcPr>
            <w:tcW w:w="3076" w:type="dxa"/>
            <w:tcBorders>
              <w:top w:val="nil"/>
              <w:bottom w:val="nil"/>
            </w:tcBorders>
          </w:tcPr>
          <w:p w14:paraId="74B6713F" w14:textId="77777777" w:rsidR="008E77E5" w:rsidRPr="00E23E1A" w:rsidRDefault="006F6CA9">
            <w:pPr>
              <w:pStyle w:val="TableParagraph"/>
              <w:spacing w:line="263" w:lineRule="exact"/>
              <w:rPr>
                <w:b/>
                <w:sz w:val="24"/>
              </w:rPr>
            </w:pPr>
            <w:r w:rsidRPr="00E23E1A">
              <w:rPr>
                <w:b/>
                <w:color w:val="231F20"/>
                <w:sz w:val="24"/>
              </w:rPr>
              <w:t>next steps:</w:t>
            </w:r>
          </w:p>
        </w:tc>
      </w:tr>
      <w:tr w:rsidR="008E77E5" w:rsidRPr="00E23E1A" w14:paraId="363243FC" w14:textId="77777777">
        <w:trPr>
          <w:trHeight w:val="287"/>
        </w:trPr>
        <w:tc>
          <w:tcPr>
            <w:tcW w:w="3758" w:type="dxa"/>
            <w:tcBorders>
              <w:top w:val="nil"/>
              <w:bottom w:val="nil"/>
            </w:tcBorders>
          </w:tcPr>
          <w:p w14:paraId="6A1F104F" w14:textId="77777777" w:rsidR="008E77E5" w:rsidRPr="00E23E1A" w:rsidRDefault="006F6CA9">
            <w:pPr>
              <w:pStyle w:val="TableParagraph"/>
              <w:spacing w:line="263" w:lineRule="exact"/>
              <w:rPr>
                <w:b/>
                <w:sz w:val="24"/>
              </w:rPr>
            </w:pPr>
            <w:r w:rsidRPr="00E23E1A">
              <w:rPr>
                <w:b/>
                <w:color w:val="231F20"/>
                <w:sz w:val="24"/>
              </w:rPr>
              <w:t>and be able to do and about</w:t>
            </w:r>
          </w:p>
        </w:tc>
        <w:tc>
          <w:tcPr>
            <w:tcW w:w="3458" w:type="dxa"/>
            <w:tcBorders>
              <w:top w:val="nil"/>
              <w:bottom w:val="nil"/>
            </w:tcBorders>
          </w:tcPr>
          <w:p w14:paraId="44C18D0D" w14:textId="77777777" w:rsidR="008E77E5" w:rsidRPr="00E23E1A" w:rsidRDefault="006F6CA9">
            <w:pPr>
              <w:pStyle w:val="TableParagraph"/>
              <w:spacing w:line="263" w:lineRule="exact"/>
              <w:rPr>
                <w:b/>
                <w:sz w:val="24"/>
              </w:rPr>
            </w:pPr>
            <w:r w:rsidRPr="00E23E1A">
              <w:rPr>
                <w:b/>
                <w:color w:val="231F20"/>
                <w:sz w:val="24"/>
              </w:rPr>
              <w:t>intentions:</w:t>
            </w:r>
          </w:p>
        </w:tc>
        <w:tc>
          <w:tcPr>
            <w:tcW w:w="1663" w:type="dxa"/>
            <w:tcBorders>
              <w:top w:val="nil"/>
              <w:bottom w:val="nil"/>
            </w:tcBorders>
          </w:tcPr>
          <w:p w14:paraId="504D0A35" w14:textId="77777777" w:rsidR="008E77E5" w:rsidRPr="00E23E1A" w:rsidRDefault="008E77E5">
            <w:pPr>
              <w:pStyle w:val="TableParagraph"/>
              <w:ind w:left="0"/>
              <w:rPr>
                <w:rFonts w:ascii="Times New Roman"/>
                <w:b/>
                <w:sz w:val="20"/>
              </w:rPr>
            </w:pPr>
          </w:p>
        </w:tc>
        <w:tc>
          <w:tcPr>
            <w:tcW w:w="3423" w:type="dxa"/>
            <w:tcBorders>
              <w:top w:val="nil"/>
              <w:bottom w:val="nil"/>
            </w:tcBorders>
          </w:tcPr>
          <w:p w14:paraId="368D6EF8" w14:textId="77777777" w:rsidR="008E77E5" w:rsidRPr="00E23E1A" w:rsidRDefault="006F6CA9">
            <w:pPr>
              <w:pStyle w:val="TableParagraph"/>
              <w:spacing w:line="263" w:lineRule="exact"/>
              <w:rPr>
                <w:b/>
                <w:sz w:val="24"/>
              </w:rPr>
            </w:pPr>
            <w:r w:rsidRPr="00E23E1A">
              <w:rPr>
                <w:b/>
                <w:color w:val="231F20"/>
                <w:sz w:val="24"/>
              </w:rPr>
              <w:t>can they now do? What has</w:t>
            </w:r>
          </w:p>
        </w:tc>
        <w:tc>
          <w:tcPr>
            <w:tcW w:w="3076" w:type="dxa"/>
            <w:tcBorders>
              <w:top w:val="nil"/>
              <w:bottom w:val="nil"/>
            </w:tcBorders>
          </w:tcPr>
          <w:p w14:paraId="6AE6E028" w14:textId="77777777" w:rsidR="008E77E5" w:rsidRPr="00E23E1A" w:rsidRDefault="008E77E5">
            <w:pPr>
              <w:pStyle w:val="TableParagraph"/>
              <w:ind w:left="0"/>
              <w:rPr>
                <w:rFonts w:ascii="Times New Roman"/>
                <w:b/>
                <w:sz w:val="20"/>
              </w:rPr>
            </w:pPr>
          </w:p>
        </w:tc>
      </w:tr>
      <w:tr w:rsidR="008E77E5" w:rsidRPr="00E23E1A" w14:paraId="583F9747" w14:textId="77777777">
        <w:trPr>
          <w:trHeight w:val="287"/>
        </w:trPr>
        <w:tc>
          <w:tcPr>
            <w:tcW w:w="3758" w:type="dxa"/>
            <w:tcBorders>
              <w:top w:val="nil"/>
              <w:bottom w:val="nil"/>
            </w:tcBorders>
          </w:tcPr>
          <w:p w14:paraId="4166F24A" w14:textId="77777777" w:rsidR="008E77E5" w:rsidRPr="00E23E1A" w:rsidRDefault="006F6CA9">
            <w:pPr>
              <w:pStyle w:val="TableParagraph"/>
              <w:spacing w:line="263" w:lineRule="exact"/>
              <w:rPr>
                <w:b/>
                <w:sz w:val="24"/>
              </w:rPr>
            </w:pPr>
            <w:r w:rsidRPr="00E23E1A">
              <w:rPr>
                <w:b/>
                <w:color w:val="231F20"/>
                <w:sz w:val="24"/>
              </w:rPr>
              <w:t>what they need to learn and to</w:t>
            </w:r>
          </w:p>
        </w:tc>
        <w:tc>
          <w:tcPr>
            <w:tcW w:w="3458" w:type="dxa"/>
            <w:tcBorders>
              <w:top w:val="nil"/>
              <w:bottom w:val="nil"/>
            </w:tcBorders>
          </w:tcPr>
          <w:p w14:paraId="2569CF42" w14:textId="77777777" w:rsidR="008E77E5" w:rsidRPr="00E23E1A" w:rsidRDefault="008E77E5">
            <w:pPr>
              <w:pStyle w:val="TableParagraph"/>
              <w:ind w:left="0"/>
              <w:rPr>
                <w:rFonts w:ascii="Times New Roman"/>
                <w:b/>
                <w:sz w:val="20"/>
              </w:rPr>
            </w:pPr>
          </w:p>
        </w:tc>
        <w:tc>
          <w:tcPr>
            <w:tcW w:w="1663" w:type="dxa"/>
            <w:tcBorders>
              <w:top w:val="nil"/>
              <w:bottom w:val="nil"/>
            </w:tcBorders>
          </w:tcPr>
          <w:p w14:paraId="6740F0AA" w14:textId="77777777" w:rsidR="008E77E5" w:rsidRPr="00E23E1A" w:rsidRDefault="008E77E5">
            <w:pPr>
              <w:pStyle w:val="TableParagraph"/>
              <w:ind w:left="0"/>
              <w:rPr>
                <w:rFonts w:ascii="Times New Roman"/>
                <w:b/>
                <w:sz w:val="20"/>
              </w:rPr>
            </w:pPr>
          </w:p>
        </w:tc>
        <w:tc>
          <w:tcPr>
            <w:tcW w:w="3423" w:type="dxa"/>
            <w:tcBorders>
              <w:top w:val="nil"/>
              <w:bottom w:val="nil"/>
            </w:tcBorders>
          </w:tcPr>
          <w:p w14:paraId="415D93DB" w14:textId="77777777" w:rsidR="008E77E5" w:rsidRPr="00E23E1A" w:rsidRDefault="006F6CA9">
            <w:pPr>
              <w:pStyle w:val="TableParagraph"/>
              <w:spacing w:line="263" w:lineRule="exact"/>
              <w:rPr>
                <w:b/>
                <w:sz w:val="24"/>
              </w:rPr>
            </w:pPr>
            <w:proofErr w:type="gramStart"/>
            <w:r w:rsidRPr="00E23E1A">
              <w:rPr>
                <w:b/>
                <w:color w:val="231F20"/>
                <w:sz w:val="24"/>
              </w:rPr>
              <w:t>changed?:</w:t>
            </w:r>
            <w:proofErr w:type="gramEnd"/>
          </w:p>
        </w:tc>
        <w:tc>
          <w:tcPr>
            <w:tcW w:w="3076" w:type="dxa"/>
            <w:tcBorders>
              <w:top w:val="nil"/>
              <w:bottom w:val="nil"/>
            </w:tcBorders>
          </w:tcPr>
          <w:p w14:paraId="3DFE1A31" w14:textId="77777777" w:rsidR="008E77E5" w:rsidRPr="00E23E1A" w:rsidRDefault="008E77E5">
            <w:pPr>
              <w:pStyle w:val="TableParagraph"/>
              <w:ind w:left="0"/>
              <w:rPr>
                <w:rFonts w:ascii="Times New Roman"/>
                <w:b/>
                <w:sz w:val="20"/>
              </w:rPr>
            </w:pPr>
          </w:p>
        </w:tc>
      </w:tr>
      <w:tr w:rsidR="008E77E5" w:rsidRPr="00E23E1A" w14:paraId="5ED369C6" w14:textId="77777777">
        <w:trPr>
          <w:trHeight w:val="273"/>
        </w:trPr>
        <w:tc>
          <w:tcPr>
            <w:tcW w:w="3758" w:type="dxa"/>
            <w:tcBorders>
              <w:top w:val="nil"/>
            </w:tcBorders>
          </w:tcPr>
          <w:p w14:paraId="1A9B5197" w14:textId="77777777" w:rsidR="008E77E5" w:rsidRPr="00E23E1A" w:rsidRDefault="006F6CA9">
            <w:pPr>
              <w:pStyle w:val="TableParagraph"/>
              <w:spacing w:line="254" w:lineRule="exact"/>
              <w:rPr>
                <w:b/>
                <w:sz w:val="24"/>
              </w:rPr>
            </w:pPr>
            <w:r w:rsidRPr="00E23E1A">
              <w:rPr>
                <w:b/>
                <w:color w:val="231F20"/>
                <w:sz w:val="24"/>
              </w:rPr>
              <w:t>consolidate through practice:</w:t>
            </w:r>
          </w:p>
        </w:tc>
        <w:tc>
          <w:tcPr>
            <w:tcW w:w="3458" w:type="dxa"/>
            <w:tcBorders>
              <w:top w:val="nil"/>
            </w:tcBorders>
          </w:tcPr>
          <w:p w14:paraId="5395DCAE" w14:textId="77777777" w:rsidR="008E77E5" w:rsidRPr="00E23E1A" w:rsidRDefault="008E77E5">
            <w:pPr>
              <w:pStyle w:val="TableParagraph"/>
              <w:ind w:left="0"/>
              <w:rPr>
                <w:rFonts w:ascii="Times New Roman"/>
                <w:b/>
                <w:sz w:val="20"/>
              </w:rPr>
            </w:pPr>
          </w:p>
        </w:tc>
        <w:tc>
          <w:tcPr>
            <w:tcW w:w="1663" w:type="dxa"/>
            <w:tcBorders>
              <w:top w:val="nil"/>
            </w:tcBorders>
          </w:tcPr>
          <w:p w14:paraId="373FDC59" w14:textId="77777777" w:rsidR="008E77E5" w:rsidRPr="00E23E1A" w:rsidRDefault="008E77E5">
            <w:pPr>
              <w:pStyle w:val="TableParagraph"/>
              <w:ind w:left="0"/>
              <w:rPr>
                <w:rFonts w:ascii="Times New Roman"/>
                <w:b/>
                <w:sz w:val="20"/>
              </w:rPr>
            </w:pPr>
          </w:p>
        </w:tc>
        <w:tc>
          <w:tcPr>
            <w:tcW w:w="3423" w:type="dxa"/>
            <w:tcBorders>
              <w:top w:val="nil"/>
            </w:tcBorders>
          </w:tcPr>
          <w:p w14:paraId="27F513B5" w14:textId="77777777" w:rsidR="008E77E5" w:rsidRPr="00E23E1A" w:rsidRDefault="008E77E5">
            <w:pPr>
              <w:pStyle w:val="TableParagraph"/>
              <w:ind w:left="0"/>
              <w:rPr>
                <w:rFonts w:ascii="Times New Roman"/>
                <w:b/>
                <w:sz w:val="20"/>
              </w:rPr>
            </w:pPr>
          </w:p>
        </w:tc>
        <w:tc>
          <w:tcPr>
            <w:tcW w:w="3076" w:type="dxa"/>
            <w:tcBorders>
              <w:top w:val="nil"/>
            </w:tcBorders>
          </w:tcPr>
          <w:p w14:paraId="0001C446" w14:textId="77777777" w:rsidR="008E77E5" w:rsidRPr="00E23E1A" w:rsidRDefault="008E77E5">
            <w:pPr>
              <w:pStyle w:val="TableParagraph"/>
              <w:ind w:left="0"/>
              <w:rPr>
                <w:rFonts w:ascii="Times New Roman"/>
                <w:b/>
                <w:sz w:val="20"/>
              </w:rPr>
            </w:pPr>
          </w:p>
        </w:tc>
      </w:tr>
      <w:tr w:rsidR="008E77E5" w14:paraId="531A5956" w14:textId="77777777" w:rsidTr="00E23E1A">
        <w:trPr>
          <w:trHeight w:val="190"/>
        </w:trPr>
        <w:tc>
          <w:tcPr>
            <w:tcW w:w="3758" w:type="dxa"/>
          </w:tcPr>
          <w:p w14:paraId="6F8DC18C" w14:textId="77777777" w:rsidR="008E77E5" w:rsidRPr="006F6CA9" w:rsidRDefault="00E23E1A">
            <w:pPr>
              <w:pStyle w:val="TableParagraph"/>
              <w:ind w:left="0"/>
              <w:rPr>
                <w:rFonts w:asciiTheme="minorHAnsi" w:hAnsiTheme="minorHAnsi"/>
                <w:sz w:val="24"/>
              </w:rPr>
            </w:pPr>
            <w:r>
              <w:rPr>
                <w:rFonts w:asciiTheme="minorHAnsi" w:hAnsiTheme="minorHAnsi"/>
                <w:sz w:val="24"/>
              </w:rPr>
              <w:t>Identify pupils who are not very active and avoid competitive games.</w:t>
            </w:r>
          </w:p>
        </w:tc>
        <w:tc>
          <w:tcPr>
            <w:tcW w:w="3458" w:type="dxa"/>
          </w:tcPr>
          <w:p w14:paraId="2C46FFC9" w14:textId="77777777" w:rsidR="008E77E5" w:rsidRPr="008D70C0" w:rsidRDefault="00E23E1A">
            <w:pPr>
              <w:pStyle w:val="TableParagraph"/>
              <w:ind w:left="0"/>
              <w:rPr>
                <w:rFonts w:asciiTheme="minorHAnsi" w:hAnsiTheme="minorHAnsi"/>
                <w:sz w:val="24"/>
              </w:rPr>
            </w:pPr>
            <w:r w:rsidRPr="008D70C0">
              <w:rPr>
                <w:rFonts w:asciiTheme="minorHAnsi" w:hAnsiTheme="minorHAnsi"/>
                <w:sz w:val="24"/>
              </w:rPr>
              <w:t>Provide lunchtime extra-curricular sports session</w:t>
            </w:r>
          </w:p>
          <w:p w14:paraId="3ACF9976" w14:textId="77777777" w:rsidR="00E23E1A" w:rsidRPr="008D70C0" w:rsidRDefault="00E23E1A">
            <w:pPr>
              <w:pStyle w:val="TableParagraph"/>
              <w:ind w:left="0"/>
              <w:rPr>
                <w:rFonts w:asciiTheme="minorHAnsi" w:hAnsiTheme="minorHAnsi"/>
                <w:sz w:val="24"/>
              </w:rPr>
            </w:pPr>
          </w:p>
          <w:p w14:paraId="60ED257F" w14:textId="77777777" w:rsidR="00833406" w:rsidRPr="008D70C0" w:rsidRDefault="00833406">
            <w:pPr>
              <w:pStyle w:val="TableParagraph"/>
              <w:ind w:left="0"/>
              <w:rPr>
                <w:rFonts w:asciiTheme="minorHAnsi" w:hAnsiTheme="minorHAnsi"/>
                <w:sz w:val="24"/>
              </w:rPr>
            </w:pPr>
          </w:p>
          <w:p w14:paraId="04C472AD" w14:textId="77777777" w:rsidR="00E23E1A" w:rsidRPr="008D70C0" w:rsidRDefault="00E23E1A">
            <w:pPr>
              <w:pStyle w:val="TableParagraph"/>
              <w:ind w:left="0"/>
              <w:rPr>
                <w:rFonts w:asciiTheme="minorHAnsi" w:hAnsiTheme="minorHAnsi"/>
                <w:sz w:val="24"/>
              </w:rPr>
            </w:pPr>
            <w:r w:rsidRPr="008D70C0">
              <w:rPr>
                <w:rFonts w:asciiTheme="minorHAnsi" w:hAnsiTheme="minorHAnsi"/>
                <w:sz w:val="24"/>
              </w:rPr>
              <w:t>Sports Day involving all pupils across the federation</w:t>
            </w:r>
          </w:p>
        </w:tc>
        <w:tc>
          <w:tcPr>
            <w:tcW w:w="1663" w:type="dxa"/>
          </w:tcPr>
          <w:p w14:paraId="7F6FFBC9" w14:textId="77777777" w:rsidR="008E77E5" w:rsidRPr="008D70C0" w:rsidRDefault="005367C3">
            <w:pPr>
              <w:pStyle w:val="TableParagraph"/>
              <w:ind w:left="0"/>
              <w:rPr>
                <w:rFonts w:asciiTheme="minorHAnsi" w:hAnsiTheme="minorHAnsi"/>
                <w:sz w:val="24"/>
              </w:rPr>
            </w:pPr>
            <w:r w:rsidRPr="008D70C0">
              <w:rPr>
                <w:rFonts w:asciiTheme="minorHAnsi" w:hAnsiTheme="minorHAnsi"/>
                <w:sz w:val="24"/>
              </w:rPr>
              <w:t>Play Leaders:</w:t>
            </w:r>
          </w:p>
          <w:p w14:paraId="061B3CEB" w14:textId="77777777" w:rsidR="00E23E1A" w:rsidRPr="008D70C0" w:rsidRDefault="005367C3">
            <w:pPr>
              <w:pStyle w:val="TableParagraph"/>
              <w:ind w:left="0"/>
              <w:rPr>
                <w:rFonts w:asciiTheme="minorHAnsi" w:hAnsiTheme="minorHAnsi"/>
                <w:sz w:val="24"/>
              </w:rPr>
            </w:pPr>
            <w:r w:rsidRPr="008D70C0">
              <w:rPr>
                <w:rFonts w:asciiTheme="minorHAnsi" w:hAnsiTheme="minorHAnsi"/>
                <w:sz w:val="24"/>
              </w:rPr>
              <w:t>Annual - £3971</w:t>
            </w:r>
          </w:p>
          <w:p w14:paraId="5DFCB040" w14:textId="77777777" w:rsidR="00E23E1A" w:rsidRPr="008D70C0" w:rsidRDefault="00E23E1A">
            <w:pPr>
              <w:pStyle w:val="TableParagraph"/>
              <w:ind w:left="0"/>
              <w:rPr>
                <w:rFonts w:asciiTheme="minorHAnsi" w:hAnsiTheme="minorHAnsi"/>
                <w:sz w:val="24"/>
              </w:rPr>
            </w:pPr>
          </w:p>
          <w:p w14:paraId="5979F5B1" w14:textId="77777777" w:rsidR="008D70C0" w:rsidRPr="008D70C0" w:rsidRDefault="008D70C0" w:rsidP="00833406">
            <w:pPr>
              <w:pStyle w:val="TableParagraph"/>
              <w:ind w:left="0"/>
              <w:rPr>
                <w:rFonts w:asciiTheme="minorHAnsi" w:hAnsiTheme="minorHAnsi"/>
                <w:sz w:val="24"/>
              </w:rPr>
            </w:pPr>
          </w:p>
          <w:p w14:paraId="6C34B30C" w14:textId="6C428230" w:rsidR="00833406" w:rsidRPr="008D70C0" w:rsidRDefault="00833406" w:rsidP="00833406">
            <w:pPr>
              <w:pStyle w:val="TableParagraph"/>
              <w:ind w:left="0"/>
              <w:rPr>
                <w:rFonts w:asciiTheme="minorHAnsi" w:hAnsiTheme="minorHAnsi"/>
                <w:sz w:val="24"/>
              </w:rPr>
            </w:pPr>
            <w:r w:rsidRPr="008D70C0">
              <w:rPr>
                <w:rFonts w:asciiTheme="minorHAnsi" w:hAnsiTheme="minorHAnsi"/>
                <w:sz w:val="24"/>
              </w:rPr>
              <w:t>Cost: £</w:t>
            </w:r>
            <w:r w:rsidR="008D70C0" w:rsidRPr="008D70C0">
              <w:rPr>
                <w:rFonts w:asciiTheme="minorHAnsi" w:hAnsiTheme="minorHAnsi"/>
                <w:sz w:val="24"/>
              </w:rPr>
              <w:t>100</w:t>
            </w:r>
          </w:p>
          <w:p w14:paraId="3CC5BC8F" w14:textId="77777777" w:rsidR="00E23E1A" w:rsidRPr="008D70C0" w:rsidRDefault="00E23E1A">
            <w:pPr>
              <w:pStyle w:val="TableParagraph"/>
              <w:ind w:left="0"/>
              <w:rPr>
                <w:rFonts w:asciiTheme="minorHAnsi" w:hAnsiTheme="minorHAnsi"/>
                <w:sz w:val="24"/>
              </w:rPr>
            </w:pPr>
          </w:p>
        </w:tc>
        <w:tc>
          <w:tcPr>
            <w:tcW w:w="3423" w:type="dxa"/>
          </w:tcPr>
          <w:p w14:paraId="08DF94B1" w14:textId="77777777" w:rsidR="008E77E5" w:rsidRPr="008D70C0" w:rsidRDefault="00E23E1A">
            <w:pPr>
              <w:pStyle w:val="TableParagraph"/>
              <w:ind w:left="0"/>
              <w:rPr>
                <w:rFonts w:asciiTheme="minorHAnsi" w:hAnsiTheme="minorHAnsi"/>
                <w:sz w:val="24"/>
              </w:rPr>
            </w:pPr>
            <w:r w:rsidRPr="008D70C0">
              <w:rPr>
                <w:rFonts w:asciiTheme="minorHAnsi" w:hAnsiTheme="minorHAnsi"/>
                <w:sz w:val="24"/>
              </w:rPr>
              <w:t xml:space="preserve">Monitor Golden Jump / Golden Mile challenge as a marker for improvement in physical fitness. </w:t>
            </w:r>
          </w:p>
          <w:p w14:paraId="36A798FA" w14:textId="77777777" w:rsidR="00833406" w:rsidRPr="008D70C0" w:rsidRDefault="00833406">
            <w:pPr>
              <w:pStyle w:val="TableParagraph"/>
              <w:ind w:left="0"/>
              <w:rPr>
                <w:rFonts w:asciiTheme="minorHAnsi" w:hAnsiTheme="minorHAnsi"/>
                <w:sz w:val="24"/>
              </w:rPr>
            </w:pPr>
          </w:p>
          <w:p w14:paraId="56A47DCB" w14:textId="77777777" w:rsidR="00E23E1A" w:rsidRPr="008D70C0" w:rsidRDefault="00E23E1A">
            <w:pPr>
              <w:pStyle w:val="TableParagraph"/>
              <w:ind w:left="0"/>
              <w:rPr>
                <w:rFonts w:asciiTheme="minorHAnsi" w:hAnsiTheme="minorHAnsi"/>
                <w:sz w:val="24"/>
              </w:rPr>
            </w:pPr>
            <w:r w:rsidRPr="008D70C0">
              <w:rPr>
                <w:rFonts w:asciiTheme="minorHAnsi" w:hAnsiTheme="minorHAnsi"/>
                <w:sz w:val="24"/>
              </w:rPr>
              <w:t>Sports Day programme shows all pupils participate in a range of athletic events, competing intra school and across the federation</w:t>
            </w:r>
          </w:p>
        </w:tc>
        <w:tc>
          <w:tcPr>
            <w:tcW w:w="3076" w:type="dxa"/>
          </w:tcPr>
          <w:p w14:paraId="7F7ABFD1" w14:textId="77777777" w:rsidR="008E77E5" w:rsidRPr="008D70C0" w:rsidRDefault="00A56389">
            <w:pPr>
              <w:pStyle w:val="TableParagraph"/>
              <w:ind w:left="0"/>
              <w:rPr>
                <w:rFonts w:asciiTheme="minorHAnsi" w:hAnsiTheme="minorHAnsi"/>
                <w:sz w:val="24"/>
              </w:rPr>
            </w:pPr>
            <w:r w:rsidRPr="008D70C0">
              <w:rPr>
                <w:rFonts w:asciiTheme="minorHAnsi" w:hAnsiTheme="minorHAnsi"/>
                <w:sz w:val="24"/>
              </w:rPr>
              <w:t>Sports leaders train future leaders.</w:t>
            </w:r>
          </w:p>
          <w:p w14:paraId="231DA46C" w14:textId="77777777" w:rsidR="00A56389" w:rsidRPr="008D70C0" w:rsidRDefault="00A56389">
            <w:pPr>
              <w:pStyle w:val="TableParagraph"/>
              <w:ind w:left="0"/>
              <w:rPr>
                <w:rFonts w:asciiTheme="minorHAnsi" w:hAnsiTheme="minorHAnsi"/>
                <w:sz w:val="24"/>
              </w:rPr>
            </w:pPr>
          </w:p>
          <w:p w14:paraId="6BF62606" w14:textId="77777777" w:rsidR="00833406" w:rsidRPr="008D70C0" w:rsidRDefault="00833406">
            <w:pPr>
              <w:pStyle w:val="TableParagraph"/>
              <w:ind w:left="0"/>
              <w:rPr>
                <w:rFonts w:asciiTheme="minorHAnsi" w:hAnsiTheme="minorHAnsi"/>
                <w:sz w:val="24"/>
              </w:rPr>
            </w:pPr>
          </w:p>
          <w:p w14:paraId="5D1D9642" w14:textId="77777777" w:rsidR="00A56389" w:rsidRPr="008D70C0" w:rsidRDefault="00A56389">
            <w:pPr>
              <w:pStyle w:val="TableParagraph"/>
              <w:ind w:left="0"/>
              <w:rPr>
                <w:rFonts w:asciiTheme="minorHAnsi" w:hAnsiTheme="minorHAnsi"/>
                <w:sz w:val="24"/>
              </w:rPr>
            </w:pPr>
            <w:r w:rsidRPr="008D70C0">
              <w:rPr>
                <w:rFonts w:asciiTheme="minorHAnsi" w:hAnsiTheme="minorHAnsi"/>
                <w:sz w:val="24"/>
              </w:rPr>
              <w:t>Staff able to organise future Sports Days.</w:t>
            </w:r>
          </w:p>
        </w:tc>
      </w:tr>
    </w:tbl>
    <w:p w14:paraId="34E21FA5" w14:textId="77777777" w:rsidR="008E77E5" w:rsidRDefault="008E77E5">
      <w:pPr>
        <w:pStyle w:val="BodyText"/>
        <w:rPr>
          <w:rFonts w:ascii="Times New Roman"/>
          <w:sz w:val="20"/>
        </w:rPr>
      </w:pPr>
    </w:p>
    <w:p w14:paraId="61E4C9E4" w14:textId="4E894F2B" w:rsidR="000B45CE" w:rsidRDefault="000B45CE"/>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34FBB2B6" w14:textId="77777777">
        <w:trPr>
          <w:trHeight w:val="463"/>
        </w:trPr>
        <w:tc>
          <w:tcPr>
            <w:tcW w:w="7660" w:type="dxa"/>
            <w:gridSpan w:val="2"/>
          </w:tcPr>
          <w:p w14:paraId="21221E93" w14:textId="77777777" w:rsidR="008E77E5" w:rsidRDefault="006F6CA9">
            <w:pPr>
              <w:pStyle w:val="TableParagraph"/>
              <w:spacing w:before="21"/>
              <w:rPr>
                <w:sz w:val="24"/>
              </w:rPr>
            </w:pPr>
            <w:r>
              <w:rPr>
                <w:color w:val="231F20"/>
                <w:sz w:val="24"/>
              </w:rPr>
              <w:t>Signed off by</w:t>
            </w:r>
          </w:p>
        </w:tc>
      </w:tr>
      <w:tr w:rsidR="008E77E5" w14:paraId="2B2CB841" w14:textId="77777777">
        <w:trPr>
          <w:trHeight w:val="452"/>
        </w:trPr>
        <w:tc>
          <w:tcPr>
            <w:tcW w:w="1708" w:type="dxa"/>
          </w:tcPr>
          <w:p w14:paraId="3703CAA2" w14:textId="77777777" w:rsidR="008E77E5" w:rsidRDefault="006F6CA9">
            <w:pPr>
              <w:pStyle w:val="TableParagraph"/>
              <w:spacing w:before="21"/>
              <w:rPr>
                <w:sz w:val="24"/>
              </w:rPr>
            </w:pPr>
            <w:r>
              <w:rPr>
                <w:color w:val="231F20"/>
                <w:sz w:val="24"/>
              </w:rPr>
              <w:t>Head Teacher:</w:t>
            </w:r>
          </w:p>
        </w:tc>
        <w:tc>
          <w:tcPr>
            <w:tcW w:w="5952" w:type="dxa"/>
          </w:tcPr>
          <w:p w14:paraId="27816C83" w14:textId="77777777" w:rsidR="008E77E5" w:rsidRPr="006F6CA9" w:rsidRDefault="008E77E5">
            <w:pPr>
              <w:pStyle w:val="TableParagraph"/>
              <w:ind w:left="0"/>
              <w:rPr>
                <w:rFonts w:asciiTheme="minorHAnsi" w:hAnsiTheme="minorHAnsi"/>
                <w:sz w:val="24"/>
              </w:rPr>
            </w:pPr>
          </w:p>
        </w:tc>
      </w:tr>
      <w:tr w:rsidR="008E77E5" w14:paraId="194C32FB" w14:textId="77777777">
        <w:trPr>
          <w:trHeight w:val="432"/>
        </w:trPr>
        <w:tc>
          <w:tcPr>
            <w:tcW w:w="1708" w:type="dxa"/>
          </w:tcPr>
          <w:p w14:paraId="6DA56735" w14:textId="77777777" w:rsidR="008E77E5" w:rsidRDefault="006F6CA9">
            <w:pPr>
              <w:pStyle w:val="TableParagraph"/>
              <w:spacing w:before="21"/>
              <w:rPr>
                <w:sz w:val="24"/>
              </w:rPr>
            </w:pPr>
            <w:r>
              <w:rPr>
                <w:color w:val="231F20"/>
                <w:sz w:val="24"/>
              </w:rPr>
              <w:t>Date:</w:t>
            </w:r>
          </w:p>
        </w:tc>
        <w:tc>
          <w:tcPr>
            <w:tcW w:w="5952" w:type="dxa"/>
          </w:tcPr>
          <w:p w14:paraId="7D755509" w14:textId="77777777" w:rsidR="008E77E5" w:rsidRPr="006F6CA9" w:rsidRDefault="008E77E5">
            <w:pPr>
              <w:pStyle w:val="TableParagraph"/>
              <w:ind w:left="0"/>
              <w:rPr>
                <w:rFonts w:asciiTheme="minorHAnsi" w:hAnsiTheme="minorHAnsi"/>
                <w:sz w:val="24"/>
              </w:rPr>
            </w:pPr>
          </w:p>
        </w:tc>
      </w:tr>
      <w:tr w:rsidR="008E77E5" w14:paraId="648AFD93" w14:textId="77777777">
        <w:trPr>
          <w:trHeight w:val="461"/>
        </w:trPr>
        <w:tc>
          <w:tcPr>
            <w:tcW w:w="1708" w:type="dxa"/>
          </w:tcPr>
          <w:p w14:paraId="1B4C92A4" w14:textId="77777777" w:rsidR="008E77E5" w:rsidRDefault="006F6CA9">
            <w:pPr>
              <w:pStyle w:val="TableParagraph"/>
              <w:spacing w:before="21"/>
              <w:rPr>
                <w:sz w:val="24"/>
              </w:rPr>
            </w:pPr>
            <w:r>
              <w:rPr>
                <w:color w:val="231F20"/>
                <w:sz w:val="24"/>
              </w:rPr>
              <w:t>Subject Leader:</w:t>
            </w:r>
          </w:p>
        </w:tc>
        <w:tc>
          <w:tcPr>
            <w:tcW w:w="5952" w:type="dxa"/>
          </w:tcPr>
          <w:p w14:paraId="63A24DAE" w14:textId="77777777" w:rsidR="008E77E5" w:rsidRPr="006F6CA9" w:rsidRDefault="008E77E5">
            <w:pPr>
              <w:pStyle w:val="TableParagraph"/>
              <w:ind w:left="0"/>
              <w:rPr>
                <w:rFonts w:asciiTheme="minorHAnsi" w:hAnsiTheme="minorHAnsi"/>
                <w:sz w:val="24"/>
              </w:rPr>
            </w:pPr>
          </w:p>
        </w:tc>
      </w:tr>
      <w:tr w:rsidR="008E77E5" w14:paraId="14EF4187" w14:textId="77777777">
        <w:trPr>
          <w:trHeight w:val="451"/>
        </w:trPr>
        <w:tc>
          <w:tcPr>
            <w:tcW w:w="1708" w:type="dxa"/>
          </w:tcPr>
          <w:p w14:paraId="432EE9C9" w14:textId="77777777" w:rsidR="008E77E5" w:rsidRDefault="006F6CA9">
            <w:pPr>
              <w:pStyle w:val="TableParagraph"/>
              <w:spacing w:before="21"/>
              <w:rPr>
                <w:sz w:val="24"/>
              </w:rPr>
            </w:pPr>
            <w:r>
              <w:rPr>
                <w:color w:val="231F20"/>
                <w:sz w:val="24"/>
              </w:rPr>
              <w:t>Date:</w:t>
            </w:r>
          </w:p>
        </w:tc>
        <w:tc>
          <w:tcPr>
            <w:tcW w:w="5952" w:type="dxa"/>
          </w:tcPr>
          <w:p w14:paraId="79CBA7BF" w14:textId="77777777" w:rsidR="008E77E5" w:rsidRPr="006F6CA9" w:rsidRDefault="008E77E5">
            <w:pPr>
              <w:pStyle w:val="TableParagraph"/>
              <w:ind w:left="0"/>
              <w:rPr>
                <w:rFonts w:asciiTheme="minorHAnsi" w:hAnsiTheme="minorHAnsi"/>
                <w:sz w:val="24"/>
              </w:rPr>
            </w:pPr>
          </w:p>
        </w:tc>
      </w:tr>
      <w:tr w:rsidR="008E77E5" w14:paraId="0D0F93CD" w14:textId="77777777">
        <w:trPr>
          <w:trHeight w:val="451"/>
        </w:trPr>
        <w:tc>
          <w:tcPr>
            <w:tcW w:w="1708" w:type="dxa"/>
          </w:tcPr>
          <w:p w14:paraId="39B18454" w14:textId="77777777" w:rsidR="008E77E5" w:rsidRDefault="006F6CA9">
            <w:pPr>
              <w:pStyle w:val="TableParagraph"/>
              <w:spacing w:before="21"/>
              <w:rPr>
                <w:sz w:val="24"/>
              </w:rPr>
            </w:pPr>
            <w:r>
              <w:rPr>
                <w:color w:val="231F20"/>
                <w:sz w:val="24"/>
              </w:rPr>
              <w:t>Governor:</w:t>
            </w:r>
          </w:p>
        </w:tc>
        <w:tc>
          <w:tcPr>
            <w:tcW w:w="5952" w:type="dxa"/>
          </w:tcPr>
          <w:p w14:paraId="6A2E4B67" w14:textId="77777777" w:rsidR="008E77E5" w:rsidRPr="006F6CA9" w:rsidRDefault="008E77E5">
            <w:pPr>
              <w:pStyle w:val="TableParagraph"/>
              <w:ind w:left="0"/>
              <w:rPr>
                <w:rFonts w:asciiTheme="minorHAnsi" w:hAnsiTheme="minorHAnsi"/>
                <w:sz w:val="24"/>
              </w:rPr>
            </w:pPr>
          </w:p>
        </w:tc>
      </w:tr>
      <w:tr w:rsidR="008E77E5" w14:paraId="1C3CB41E" w14:textId="77777777">
        <w:trPr>
          <w:trHeight w:val="451"/>
        </w:trPr>
        <w:tc>
          <w:tcPr>
            <w:tcW w:w="1708" w:type="dxa"/>
          </w:tcPr>
          <w:p w14:paraId="29A5C9BC" w14:textId="77777777" w:rsidR="008E77E5" w:rsidRDefault="006F6CA9">
            <w:pPr>
              <w:pStyle w:val="TableParagraph"/>
              <w:spacing w:before="21"/>
              <w:rPr>
                <w:sz w:val="24"/>
              </w:rPr>
            </w:pPr>
            <w:r>
              <w:rPr>
                <w:color w:val="231F20"/>
                <w:sz w:val="24"/>
              </w:rPr>
              <w:t>Date:</w:t>
            </w:r>
          </w:p>
        </w:tc>
        <w:tc>
          <w:tcPr>
            <w:tcW w:w="5952" w:type="dxa"/>
          </w:tcPr>
          <w:p w14:paraId="5838F5DB" w14:textId="77777777" w:rsidR="008E77E5" w:rsidRPr="006F6CA9" w:rsidRDefault="008E77E5">
            <w:pPr>
              <w:pStyle w:val="TableParagraph"/>
              <w:ind w:left="0"/>
              <w:rPr>
                <w:rFonts w:asciiTheme="minorHAnsi" w:hAnsiTheme="minorHAnsi"/>
                <w:sz w:val="24"/>
              </w:rPr>
            </w:pPr>
          </w:p>
        </w:tc>
      </w:tr>
    </w:tbl>
    <w:p w14:paraId="5FD6A968"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699F7" w14:textId="77777777" w:rsidR="00A11533" w:rsidRDefault="00A11533">
      <w:r>
        <w:separator/>
      </w:r>
    </w:p>
  </w:endnote>
  <w:endnote w:type="continuationSeparator" w:id="0">
    <w:p w14:paraId="3715B82F" w14:textId="77777777" w:rsidR="00A11533" w:rsidRDefault="00A1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6DCF" w14:textId="77777777" w:rsidR="00F0561B" w:rsidRDefault="00F0561B">
    <w:pPr>
      <w:pStyle w:val="BodyText"/>
      <w:spacing w:line="14" w:lineRule="auto"/>
      <w:rPr>
        <w:sz w:val="20"/>
      </w:rPr>
    </w:pPr>
    <w:r>
      <w:rPr>
        <w:noProof/>
        <w:lang w:bidi="ar-SA"/>
      </w:rPr>
      <w:drawing>
        <wp:anchor distT="0" distB="0" distL="0" distR="0" simplePos="0" relativeHeight="268415087" behindDoc="1" locked="0" layoutInCell="1" allowOverlap="1" wp14:anchorId="3B5C84AE" wp14:editId="675AD1B0">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222B3BE9" wp14:editId="6FA60D7E">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50608F49" wp14:editId="2365CEBE">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13B92618" wp14:editId="40F71CBE">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Pr>
        <w:noProof/>
        <w:lang w:bidi="ar-SA"/>
      </w:rPr>
      <mc:AlternateContent>
        <mc:Choice Requires="wpg">
          <w:drawing>
            <wp:anchor distT="0" distB="0" distL="114300" distR="114300" simplePos="0" relativeHeight="503296208" behindDoc="1" locked="0" layoutInCell="1" allowOverlap="1" wp14:anchorId="7C1175D9" wp14:editId="44E2FB18">
              <wp:simplePos x="0" y="0"/>
              <wp:positionH relativeFrom="page">
                <wp:posOffset>6580505</wp:posOffset>
              </wp:positionH>
              <wp:positionV relativeFrom="page">
                <wp:posOffset>7154545</wp:posOffset>
              </wp:positionV>
              <wp:extent cx="387985" cy="189865"/>
              <wp:effectExtent l="0" t="1270" r="381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1"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EC7F04" id="Group 3" o:spid="_x0000_s1026" style="position:absolute;margin-left:518.15pt;margin-top:563.35pt;width:30.55pt;height:14.95pt;z-index:-20272;mso-position-horizontal-relative:page;mso-position-vertical-relative:page" coordorigin="10363,11267"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363;top:11267;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">
                <v:imagedata r:id="rId7" o:title=""/>
              </v:shape>
              <v:shape id="Picture 4" o:spid="_x0000_s1028" type="#_x0000_t75" style="position:absolute;left:10425;top:11325;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">
                <v:imagedata r:id="rId8" o:title=""/>
              </v:shape>
              <w10:wrap anchorx="page" anchory="page"/>
            </v:group>
          </w:pict>
        </mc:Fallback>
      </mc:AlternateContent>
    </w:r>
    <w:r>
      <w:rPr>
        <w:noProof/>
        <w:lang w:bidi="ar-SA"/>
      </w:rPr>
      <w:drawing>
        <wp:anchor distT="0" distB="0" distL="0" distR="0" simplePos="0" relativeHeight="268415207" behindDoc="1" locked="0" layoutInCell="1" allowOverlap="1" wp14:anchorId="63167D70" wp14:editId="70D71869">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Pr>
        <w:noProof/>
        <w:lang w:bidi="ar-SA"/>
      </w:rPr>
      <mc:AlternateContent>
        <mc:Choice Requires="wps">
          <w:drawing>
            <wp:anchor distT="0" distB="0" distL="114300" distR="114300" simplePos="0" relativeHeight="503296256" behindDoc="1" locked="0" layoutInCell="1" allowOverlap="1" wp14:anchorId="52C7ABE6" wp14:editId="511A6AC6">
              <wp:simplePos x="0" y="0"/>
              <wp:positionH relativeFrom="page">
                <wp:posOffset>444500</wp:posOffset>
              </wp:positionH>
              <wp:positionV relativeFrom="page">
                <wp:posOffset>7091680</wp:posOffset>
              </wp:positionV>
              <wp:extent cx="734695" cy="17780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0F99" w14:textId="77777777" w:rsidR="00F0561B" w:rsidRDefault="00F0561B">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ABE6" id="_x0000_t202" coordsize="21600,21600" o:spt="202" path="m,l,21600r21600,l21600,xe">
              <v:stroke joinstyle="miter"/>
              <v:path gradientshapeok="t" o:connecttype="rect"/>
            </v:shapetype>
            <v:shape id="Text Box 2" o:spid="_x0000_s1032" type="#_x0000_t20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eyrQ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" filled="f" stroked="f">
              <v:textbox inset="0,0,0,0">
                <w:txbxContent>
                  <w:p w14:paraId="15FC0F99" w14:textId="77777777" w:rsidR="00F0561B" w:rsidRDefault="00F0561B">
                    <w:pPr>
                      <w:pStyle w:val="BodyText"/>
                      <w:spacing w:line="264" w:lineRule="exact"/>
                      <w:ind w:left="20"/>
                    </w:pPr>
                    <w:r>
                      <w:rPr>
                        <w:color w:val="231F20"/>
                      </w:rPr>
                      <w:t>Created by:</w:t>
                    </w:r>
                  </w:p>
                </w:txbxContent>
              </v:textbox>
              <w10:wrap anchorx="page" anchory="page"/>
            </v:shape>
          </w:pict>
        </mc:Fallback>
      </mc:AlternateContent>
    </w:r>
    <w:r>
      <w:rPr>
        <w:noProof/>
        <w:lang w:bidi="ar-SA"/>
      </w:rPr>
      <mc:AlternateContent>
        <mc:Choice Requires="wps">
          <w:drawing>
            <wp:anchor distT="0" distB="0" distL="114300" distR="114300" simplePos="0" relativeHeight="503296280" behindDoc="1" locked="0" layoutInCell="1" allowOverlap="1" wp14:anchorId="7D7F0E0F" wp14:editId="0E4B5761">
              <wp:simplePos x="0" y="0"/>
              <wp:positionH relativeFrom="page">
                <wp:posOffset>3853815</wp:posOffset>
              </wp:positionH>
              <wp:positionV relativeFrom="page">
                <wp:posOffset>7102475</wp:posOffset>
              </wp:positionV>
              <wp:extent cx="898525" cy="17780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0297" w14:textId="77777777" w:rsidR="00F0561B" w:rsidRDefault="00F0561B">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0E0F" id="Text Box 1" o:spid="_x0000_s1033" type="#_x0000_t202"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Bh3O6rrwIAAK8FAAAO&#10;AAAAAAAAAAAAAAAAAC4CAABkcnMvZTJvRG9jLnhtbFBLAQItABQABgAIAAAAIQC7/gAy4QAAAA0B&#10;AAAPAAAAAAAAAAAAAAAAAAkFAABkcnMvZG93bnJldi54bWxQSwUGAAAAAAQABADzAAAAFwYAAAAA&#10;" filled="f" stroked="f">
              <v:textbox inset="0,0,0,0">
                <w:txbxContent>
                  <w:p w14:paraId="0B0A0297" w14:textId="77777777" w:rsidR="00F0561B" w:rsidRDefault="00F0561B">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3543" w14:textId="77777777" w:rsidR="00A11533" w:rsidRDefault="00A11533">
      <w:r>
        <w:separator/>
      </w:r>
    </w:p>
  </w:footnote>
  <w:footnote w:type="continuationSeparator" w:id="0">
    <w:p w14:paraId="7F1E7FC1" w14:textId="77777777" w:rsidR="00A11533" w:rsidRDefault="00A11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E5"/>
    <w:rsid w:val="00007259"/>
    <w:rsid w:val="0005433F"/>
    <w:rsid w:val="000B45CE"/>
    <w:rsid w:val="000C0F00"/>
    <w:rsid w:val="00141E6D"/>
    <w:rsid w:val="00192D69"/>
    <w:rsid w:val="002820E3"/>
    <w:rsid w:val="002E4ECA"/>
    <w:rsid w:val="002F7CF8"/>
    <w:rsid w:val="00321D0C"/>
    <w:rsid w:val="003F7D85"/>
    <w:rsid w:val="0042324F"/>
    <w:rsid w:val="004D0747"/>
    <w:rsid w:val="00501460"/>
    <w:rsid w:val="005367C3"/>
    <w:rsid w:val="005744A3"/>
    <w:rsid w:val="005C5C16"/>
    <w:rsid w:val="005E3709"/>
    <w:rsid w:val="006043F9"/>
    <w:rsid w:val="00683670"/>
    <w:rsid w:val="00686D6C"/>
    <w:rsid w:val="006F6CA9"/>
    <w:rsid w:val="00777871"/>
    <w:rsid w:val="00833406"/>
    <w:rsid w:val="00861662"/>
    <w:rsid w:val="0087624F"/>
    <w:rsid w:val="008B073C"/>
    <w:rsid w:val="008D70C0"/>
    <w:rsid w:val="008E77E5"/>
    <w:rsid w:val="00903A9D"/>
    <w:rsid w:val="009504EA"/>
    <w:rsid w:val="00A11533"/>
    <w:rsid w:val="00A56389"/>
    <w:rsid w:val="00AA5FBD"/>
    <w:rsid w:val="00B36148"/>
    <w:rsid w:val="00C273E8"/>
    <w:rsid w:val="00CD5A8B"/>
    <w:rsid w:val="00CE2957"/>
    <w:rsid w:val="00CE6BF7"/>
    <w:rsid w:val="00CF208A"/>
    <w:rsid w:val="00DA6D4A"/>
    <w:rsid w:val="00DC719F"/>
    <w:rsid w:val="00E23E1A"/>
    <w:rsid w:val="00F0561B"/>
    <w:rsid w:val="00FA1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3664E"/>
  <w15:docId w15:val="{D01DD151-8863-4362-A25C-0FB10E58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Anthonygell School</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Price</dc:creator>
  <cp:lastModifiedBy>Teresa Bosley</cp:lastModifiedBy>
  <cp:revision>3</cp:revision>
  <dcterms:created xsi:type="dcterms:W3CDTF">2022-07-26T09:15:00Z</dcterms:created>
  <dcterms:modified xsi:type="dcterms:W3CDTF">2022-07-26T09:19:00Z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ies>
</file>